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A660F" w14:textId="77777777" w:rsidR="0070334B" w:rsidRDefault="0070334B" w:rsidP="009B45CB">
      <w:pPr>
        <w:rPr>
          <w:rFonts w:ascii="Lucida Sans" w:hAnsi="Lucida Sans"/>
          <w:b/>
          <w:bCs/>
          <w:color w:val="000000"/>
          <w:sz w:val="30"/>
          <w:szCs w:val="30"/>
          <w:shd w:val="clear" w:color="auto" w:fill="FFFFFF"/>
        </w:rPr>
      </w:pPr>
    </w:p>
    <w:p w14:paraId="5059A02C" w14:textId="1C4DFDB2" w:rsidR="00243361" w:rsidRPr="009B45CB" w:rsidRDefault="0070334B" w:rsidP="009B45CB">
      <w:pPr>
        <w:rPr>
          <w:rFonts w:ascii="Lucida Sans" w:hAnsi="Lucida Sans"/>
          <w:b/>
          <w:bCs/>
          <w:color w:val="000000"/>
          <w:sz w:val="30"/>
          <w:szCs w:val="30"/>
          <w:shd w:val="clear" w:color="auto" w:fill="FFFFFF"/>
        </w:rPr>
      </w:pPr>
      <w:r>
        <w:rPr>
          <w:rFonts w:ascii="Lucida Sans" w:hAnsi="Lucida Sans"/>
          <w:b/>
          <w:bCs/>
          <w:noProof/>
          <w:color w:val="000000"/>
          <w:sz w:val="30"/>
          <w:szCs w:val="30"/>
          <w:shd w:val="clear" w:color="auto" w:fill="FFFFFF"/>
        </w:rPr>
        <w:drawing>
          <wp:anchor distT="0" distB="0" distL="114300" distR="114300" simplePos="0" relativeHeight="251658240" behindDoc="0" locked="0" layoutInCell="1" allowOverlap="1" wp14:anchorId="37E251FB" wp14:editId="7AD36EC9">
            <wp:simplePos x="0" y="0"/>
            <wp:positionH relativeFrom="margin">
              <wp:posOffset>1976543</wp:posOffset>
            </wp:positionH>
            <wp:positionV relativeFrom="margin">
              <wp:posOffset>-1251161</wp:posOffset>
            </wp:positionV>
            <wp:extent cx="2336165" cy="1196975"/>
            <wp:effectExtent l="12700" t="12700" r="1333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165" cy="119697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6F093C" w:rsidRPr="009B45CB">
        <w:rPr>
          <w:rFonts w:ascii="Lucida Sans" w:hAnsi="Lucida Sans"/>
          <w:b/>
          <w:bCs/>
          <w:color w:val="000000"/>
          <w:sz w:val="30"/>
          <w:szCs w:val="30"/>
          <w:shd w:val="clear" w:color="auto" w:fill="FFFFFF"/>
        </w:rPr>
        <w:t>El Colegio de Enólogos</w:t>
      </w:r>
      <w:r w:rsidR="001550F1" w:rsidRPr="009B45CB">
        <w:rPr>
          <w:rFonts w:ascii="Lucida Sans" w:hAnsi="Lucida Sans"/>
          <w:b/>
          <w:bCs/>
          <w:color w:val="000000"/>
          <w:sz w:val="30"/>
          <w:szCs w:val="30"/>
          <w:shd w:val="clear" w:color="auto" w:fill="FFFFFF"/>
        </w:rPr>
        <w:t xml:space="preserve"> de CLM </w:t>
      </w:r>
      <w:r w:rsidR="006F093C" w:rsidRPr="009B45CB">
        <w:rPr>
          <w:rFonts w:ascii="Lucida Sans" w:hAnsi="Lucida Sans"/>
          <w:b/>
          <w:bCs/>
          <w:color w:val="000000"/>
          <w:sz w:val="30"/>
          <w:szCs w:val="30"/>
          <w:shd w:val="clear" w:color="auto" w:fill="FFFFFF"/>
        </w:rPr>
        <w:t>se solidariza</w:t>
      </w:r>
      <w:r w:rsidR="009B45CB" w:rsidRPr="009B45CB">
        <w:rPr>
          <w:rFonts w:ascii="Lucida Sans" w:hAnsi="Lucida Sans"/>
          <w:b/>
          <w:bCs/>
          <w:color w:val="000000"/>
          <w:sz w:val="30"/>
          <w:szCs w:val="30"/>
          <w:shd w:val="clear" w:color="auto" w:fill="FFFFFF"/>
        </w:rPr>
        <w:t xml:space="preserve"> con las empresas vitivinícolas afectadas por</w:t>
      </w:r>
      <w:r w:rsidR="009B45CB">
        <w:rPr>
          <w:rFonts w:ascii="Lucida Sans" w:hAnsi="Lucida Sans"/>
          <w:b/>
          <w:bCs/>
          <w:color w:val="000000"/>
          <w:sz w:val="30"/>
          <w:szCs w:val="30"/>
          <w:shd w:val="clear" w:color="auto" w:fill="FFFFFF"/>
        </w:rPr>
        <w:t xml:space="preserve"> </w:t>
      </w:r>
      <w:r w:rsidR="009B45CB" w:rsidRPr="009B45CB">
        <w:rPr>
          <w:rFonts w:ascii="Lucida Sans" w:hAnsi="Lucida Sans"/>
          <w:b/>
          <w:bCs/>
          <w:color w:val="000000"/>
          <w:sz w:val="30"/>
          <w:szCs w:val="30"/>
          <w:shd w:val="clear" w:color="auto" w:fill="FFFFFF"/>
        </w:rPr>
        <w:t>ataques de agricultores franceses</w:t>
      </w:r>
    </w:p>
    <w:p w14:paraId="19628F0E" w14:textId="597D070D" w:rsidR="00243361" w:rsidRDefault="00243361" w:rsidP="00243361">
      <w:pPr>
        <w:jc w:val="both"/>
        <w:rPr>
          <w:rFonts w:ascii="Lucida Sans" w:hAnsi="Lucida Sans"/>
          <w:b/>
          <w:color w:val="000000"/>
          <w:sz w:val="24"/>
          <w:szCs w:val="24"/>
          <w:shd w:val="clear" w:color="auto" w:fill="FFFFFF"/>
        </w:rPr>
      </w:pPr>
      <w:r>
        <w:rPr>
          <w:rFonts w:ascii="Trebuchet MS" w:hAnsi="Trebuchet MS"/>
          <w:color w:val="000000"/>
        </w:rPr>
        <w:br/>
      </w:r>
      <w:r w:rsidR="00CC0D4E">
        <w:rPr>
          <w:rFonts w:ascii="Lucida Sans" w:hAnsi="Lucida Sans"/>
          <w:b/>
          <w:color w:val="000000"/>
          <w:sz w:val="24"/>
          <w:szCs w:val="24"/>
          <w:shd w:val="clear" w:color="auto" w:fill="FFFFFF"/>
        </w:rPr>
        <w:t xml:space="preserve">El Colegio Oficial condena </w:t>
      </w:r>
      <w:r w:rsidR="00E2797A">
        <w:rPr>
          <w:rFonts w:ascii="Lucida Sans" w:hAnsi="Lucida Sans"/>
          <w:b/>
          <w:color w:val="000000"/>
          <w:sz w:val="24"/>
          <w:szCs w:val="24"/>
          <w:shd w:val="clear" w:color="auto" w:fill="FFFFFF"/>
        </w:rPr>
        <w:t>las agresiones</w:t>
      </w:r>
      <w:r w:rsidR="00CC0D4E">
        <w:rPr>
          <w:rFonts w:ascii="Lucida Sans" w:hAnsi="Lucida Sans"/>
          <w:b/>
          <w:color w:val="000000"/>
          <w:sz w:val="24"/>
          <w:szCs w:val="24"/>
          <w:shd w:val="clear" w:color="auto" w:fill="FFFFFF"/>
        </w:rPr>
        <w:t xml:space="preserve"> que están sufriendo los camiones españoles y recuerda que </w:t>
      </w:r>
      <w:r w:rsidR="00CC0D4E" w:rsidRPr="00CC0D4E">
        <w:rPr>
          <w:rFonts w:ascii="Lucida Sans" w:hAnsi="Lucida Sans"/>
          <w:b/>
          <w:color w:val="000000"/>
          <w:sz w:val="24"/>
          <w:szCs w:val="24"/>
          <w:shd w:val="clear" w:color="auto" w:fill="FFFFFF"/>
        </w:rPr>
        <w:t>la libre circulación de mercancías es una de las cuatro l</w:t>
      </w:r>
      <w:r w:rsidR="00CC0D4E">
        <w:rPr>
          <w:rFonts w:ascii="Lucida Sans" w:hAnsi="Lucida Sans"/>
          <w:b/>
          <w:color w:val="000000"/>
          <w:sz w:val="24"/>
          <w:szCs w:val="24"/>
          <w:shd w:val="clear" w:color="auto" w:fill="FFFFFF"/>
        </w:rPr>
        <w:t>ibertades fundamentales de la Unión Europea, por lo que reclama a Francia que tome medidas para evitar bloqueos y saqueos</w:t>
      </w:r>
    </w:p>
    <w:p w14:paraId="7516C21B" w14:textId="4F046D03" w:rsidR="00CC0D4E" w:rsidRDefault="00CC0D4E" w:rsidP="00243361">
      <w:pPr>
        <w:jc w:val="both"/>
        <w:rPr>
          <w:rFonts w:ascii="Lucida Sans" w:hAnsi="Lucida Sans"/>
          <w:color w:val="000000"/>
          <w:sz w:val="22"/>
          <w:szCs w:val="22"/>
          <w:shd w:val="clear" w:color="auto" w:fill="FFFFFF"/>
        </w:rPr>
      </w:pPr>
    </w:p>
    <w:p w14:paraId="05218497" w14:textId="48C1F85F" w:rsidR="009B45CB" w:rsidRPr="0015140A" w:rsidRDefault="001550F1" w:rsidP="00E04FCA">
      <w:pPr>
        <w:jc w:val="both"/>
        <w:rPr>
          <w:rFonts w:ascii="Lucida Sans" w:hAnsi="Lucida Sans"/>
          <w:color w:val="000000"/>
          <w:sz w:val="21"/>
          <w:szCs w:val="21"/>
          <w:shd w:val="clear" w:color="auto" w:fill="FFFFFF"/>
        </w:rPr>
      </w:pPr>
      <w:r w:rsidRPr="0015140A">
        <w:rPr>
          <w:rFonts w:ascii="Lucida Sans" w:hAnsi="Lucida Sans"/>
          <w:b/>
          <w:color w:val="000000"/>
          <w:sz w:val="21"/>
          <w:szCs w:val="21"/>
          <w:shd w:val="clear" w:color="auto" w:fill="FFFFFF"/>
        </w:rPr>
        <w:t>VILLARROBLEDO (</w:t>
      </w:r>
      <w:r w:rsidR="00354A70" w:rsidRPr="0015140A">
        <w:rPr>
          <w:rFonts w:ascii="Lucida Sans" w:hAnsi="Lucida Sans"/>
          <w:b/>
          <w:color w:val="000000"/>
          <w:sz w:val="21"/>
          <w:szCs w:val="21"/>
          <w:shd w:val="clear" w:color="auto" w:fill="FFFFFF"/>
        </w:rPr>
        <w:t>ALBACETE</w:t>
      </w:r>
      <w:r w:rsidRPr="0015140A">
        <w:rPr>
          <w:rFonts w:ascii="Lucida Sans" w:hAnsi="Lucida Sans"/>
          <w:b/>
          <w:color w:val="000000"/>
          <w:sz w:val="21"/>
          <w:szCs w:val="21"/>
          <w:shd w:val="clear" w:color="auto" w:fill="FFFFFF"/>
        </w:rPr>
        <w:t>), 26-1</w:t>
      </w:r>
      <w:r w:rsidR="00330377" w:rsidRPr="0015140A">
        <w:rPr>
          <w:rFonts w:ascii="Lucida Sans" w:hAnsi="Lucida Sans"/>
          <w:b/>
          <w:color w:val="000000"/>
          <w:sz w:val="21"/>
          <w:szCs w:val="21"/>
          <w:shd w:val="clear" w:color="auto" w:fill="FFFFFF"/>
        </w:rPr>
        <w:t>-202</w:t>
      </w:r>
      <w:r w:rsidRPr="0015140A">
        <w:rPr>
          <w:rFonts w:ascii="Lucida Sans" w:hAnsi="Lucida Sans"/>
          <w:b/>
          <w:color w:val="000000"/>
          <w:sz w:val="21"/>
          <w:szCs w:val="21"/>
          <w:shd w:val="clear" w:color="auto" w:fill="FFFFFF"/>
        </w:rPr>
        <w:t>4</w:t>
      </w:r>
      <w:r w:rsidR="00243361" w:rsidRPr="0015140A">
        <w:rPr>
          <w:rFonts w:ascii="Lucida Sans" w:hAnsi="Lucida Sans"/>
          <w:b/>
          <w:color w:val="000000"/>
          <w:sz w:val="21"/>
          <w:szCs w:val="21"/>
          <w:shd w:val="clear" w:color="auto" w:fill="FFFFFF"/>
        </w:rPr>
        <w:t>.-</w:t>
      </w:r>
      <w:r w:rsidR="00243361" w:rsidRPr="0015140A">
        <w:rPr>
          <w:rFonts w:ascii="Lucida Sans" w:hAnsi="Lucida Sans"/>
          <w:color w:val="000000"/>
          <w:sz w:val="21"/>
          <w:szCs w:val="21"/>
          <w:shd w:val="clear" w:color="auto" w:fill="FFFFFF"/>
        </w:rPr>
        <w:t xml:space="preserve"> </w:t>
      </w:r>
      <w:r w:rsidR="00CC0D4E" w:rsidRPr="0015140A">
        <w:rPr>
          <w:rFonts w:ascii="Lucida Sans" w:hAnsi="Lucida Sans"/>
          <w:color w:val="000000"/>
          <w:sz w:val="21"/>
          <w:szCs w:val="21"/>
          <w:shd w:val="clear" w:color="auto" w:fill="FFFFFF"/>
        </w:rPr>
        <w:t>El</w:t>
      </w:r>
      <w:r w:rsidR="00DF391C" w:rsidRPr="0015140A">
        <w:rPr>
          <w:rFonts w:ascii="Lucida Sans" w:hAnsi="Lucida Sans"/>
          <w:color w:val="000000"/>
          <w:sz w:val="21"/>
          <w:szCs w:val="21"/>
          <w:shd w:val="clear" w:color="auto" w:fill="FFFFFF"/>
        </w:rPr>
        <w:t xml:space="preserve"> </w:t>
      </w:r>
      <w:r w:rsidR="00121324" w:rsidRPr="0015140A">
        <w:rPr>
          <w:rFonts w:ascii="Lucida Sans" w:hAnsi="Lucida Sans"/>
          <w:color w:val="000000"/>
          <w:sz w:val="21"/>
          <w:szCs w:val="21"/>
          <w:shd w:val="clear" w:color="auto" w:fill="FFFFFF"/>
        </w:rPr>
        <w:t>Colegio Oficial de Enología de Castilla-La Mancha</w:t>
      </w:r>
      <w:r w:rsidR="006F093C" w:rsidRPr="0015140A">
        <w:rPr>
          <w:rFonts w:ascii="Lucida Sans" w:hAnsi="Lucida Sans"/>
          <w:color w:val="000000"/>
          <w:sz w:val="21"/>
          <w:szCs w:val="21"/>
          <w:shd w:val="clear" w:color="auto" w:fill="FFFFFF"/>
        </w:rPr>
        <w:t xml:space="preserve"> (COECLM)</w:t>
      </w:r>
      <w:r w:rsidR="00CC0D4E" w:rsidRPr="0015140A">
        <w:rPr>
          <w:rFonts w:ascii="Lucida Sans" w:hAnsi="Lucida Sans"/>
          <w:color w:val="000000"/>
          <w:sz w:val="21"/>
          <w:szCs w:val="21"/>
          <w:shd w:val="clear" w:color="auto" w:fill="FFFFFF"/>
        </w:rPr>
        <w:t xml:space="preserve"> quiere transmitir </w:t>
      </w:r>
      <w:r w:rsidR="00E04FCA" w:rsidRPr="0015140A">
        <w:rPr>
          <w:rFonts w:ascii="Lucida Sans" w:hAnsi="Lucida Sans"/>
          <w:color w:val="000000"/>
          <w:sz w:val="21"/>
          <w:szCs w:val="21"/>
          <w:shd w:val="clear" w:color="auto" w:fill="FFFFFF"/>
        </w:rPr>
        <w:t>un</w:t>
      </w:r>
      <w:r w:rsidR="00CC0D4E" w:rsidRPr="0015140A">
        <w:rPr>
          <w:rFonts w:ascii="Lucida Sans" w:hAnsi="Lucida Sans"/>
          <w:color w:val="000000"/>
          <w:sz w:val="21"/>
          <w:szCs w:val="21"/>
          <w:shd w:val="clear" w:color="auto" w:fill="FFFFFF"/>
        </w:rPr>
        <w:t xml:space="preserve"> mensaje de</w:t>
      </w:r>
      <w:r w:rsidR="00E04FCA" w:rsidRPr="0015140A">
        <w:rPr>
          <w:rFonts w:ascii="Lucida Sans" w:hAnsi="Lucida Sans"/>
          <w:color w:val="000000"/>
          <w:sz w:val="21"/>
          <w:szCs w:val="21"/>
          <w:shd w:val="clear" w:color="auto" w:fill="FFFFFF"/>
        </w:rPr>
        <w:t xml:space="preserve"> solidaridad</w:t>
      </w:r>
      <w:r w:rsidR="009B45CB" w:rsidRPr="0015140A">
        <w:rPr>
          <w:rFonts w:ascii="Lucida Sans" w:hAnsi="Lucida Sans"/>
          <w:color w:val="000000"/>
          <w:sz w:val="21"/>
          <w:szCs w:val="21"/>
          <w:shd w:val="clear" w:color="auto" w:fill="FFFFFF"/>
        </w:rPr>
        <w:t xml:space="preserve"> con las empresas vitivinícolas afectadas por los ataques de los agricultores franceses a los camiones de mercancías, especialmente de </w:t>
      </w:r>
      <w:r w:rsidR="0015140A">
        <w:rPr>
          <w:rFonts w:ascii="Lucida Sans" w:hAnsi="Lucida Sans"/>
          <w:color w:val="000000"/>
          <w:sz w:val="21"/>
          <w:szCs w:val="21"/>
          <w:shd w:val="clear" w:color="auto" w:fill="FFFFFF"/>
        </w:rPr>
        <w:t>vino y fruta</w:t>
      </w:r>
      <w:r w:rsidR="009B45CB" w:rsidRPr="0015140A">
        <w:rPr>
          <w:rFonts w:ascii="Lucida Sans" w:hAnsi="Lucida Sans"/>
          <w:color w:val="000000"/>
          <w:sz w:val="21"/>
          <w:szCs w:val="21"/>
          <w:shd w:val="clear" w:color="auto" w:fill="FFFFFF"/>
        </w:rPr>
        <w:t>, que intentan cruzar los pasos fronterizos del país vecino.</w:t>
      </w:r>
    </w:p>
    <w:p w14:paraId="71E85537" w14:textId="77777777" w:rsidR="009B45CB" w:rsidRPr="0015140A" w:rsidRDefault="009B45CB" w:rsidP="00E04FCA">
      <w:pPr>
        <w:jc w:val="both"/>
        <w:rPr>
          <w:rFonts w:ascii="Lucida Sans" w:hAnsi="Lucida Sans"/>
          <w:color w:val="000000"/>
          <w:sz w:val="21"/>
          <w:szCs w:val="21"/>
          <w:shd w:val="clear" w:color="auto" w:fill="FFFFFF"/>
        </w:rPr>
      </w:pPr>
    </w:p>
    <w:p w14:paraId="791A204E" w14:textId="77777777" w:rsidR="00E2797A" w:rsidRPr="0015140A" w:rsidRDefault="009B45CB" w:rsidP="00E04FCA">
      <w:pPr>
        <w:jc w:val="both"/>
        <w:rPr>
          <w:rFonts w:ascii="Lucida Sans" w:hAnsi="Lucida Sans"/>
          <w:color w:val="000000"/>
          <w:sz w:val="21"/>
          <w:szCs w:val="21"/>
          <w:shd w:val="clear" w:color="auto" w:fill="FFFFFF"/>
        </w:rPr>
      </w:pPr>
      <w:r w:rsidRPr="0015140A">
        <w:rPr>
          <w:rFonts w:ascii="Lucida Sans" w:hAnsi="Lucida Sans"/>
          <w:color w:val="000000"/>
          <w:sz w:val="21"/>
          <w:szCs w:val="21"/>
          <w:shd w:val="clear" w:color="auto" w:fill="FFFFFF"/>
        </w:rPr>
        <w:t xml:space="preserve">Una solidaridad que quiere hacer llegar especialmente a </w:t>
      </w:r>
      <w:r w:rsidR="00E2797A" w:rsidRPr="0015140A">
        <w:rPr>
          <w:rFonts w:ascii="Lucida Sans" w:hAnsi="Lucida Sans"/>
          <w:color w:val="000000"/>
          <w:sz w:val="21"/>
          <w:szCs w:val="21"/>
          <w:shd w:val="clear" w:color="auto" w:fill="FFFFFF"/>
        </w:rPr>
        <w:t>Vinos</w:t>
      </w:r>
      <w:r w:rsidR="00CC0D4E" w:rsidRPr="0015140A">
        <w:rPr>
          <w:rFonts w:ascii="Lucida Sans" w:hAnsi="Lucida Sans"/>
          <w:color w:val="000000"/>
          <w:sz w:val="21"/>
          <w:szCs w:val="21"/>
          <w:shd w:val="clear" w:color="auto" w:fill="FFFFFF"/>
        </w:rPr>
        <w:t xml:space="preserve"> </w:t>
      </w:r>
      <w:proofErr w:type="spellStart"/>
      <w:r w:rsidR="00CC0D4E" w:rsidRPr="0015140A">
        <w:rPr>
          <w:rFonts w:ascii="Lucida Sans" w:hAnsi="Lucida Sans"/>
          <w:color w:val="000000"/>
          <w:sz w:val="21"/>
          <w:szCs w:val="21"/>
          <w:shd w:val="clear" w:color="auto" w:fill="FFFFFF"/>
        </w:rPr>
        <w:t>Coloman</w:t>
      </w:r>
      <w:proofErr w:type="spellEnd"/>
      <w:r w:rsidR="00CC0D4E" w:rsidRPr="0015140A">
        <w:rPr>
          <w:rFonts w:ascii="Lucida Sans" w:hAnsi="Lucida Sans"/>
          <w:color w:val="000000"/>
          <w:sz w:val="21"/>
          <w:szCs w:val="21"/>
          <w:shd w:val="clear" w:color="auto" w:fill="FFFFFF"/>
        </w:rPr>
        <w:t xml:space="preserve">, </w:t>
      </w:r>
      <w:r w:rsidR="00E2797A" w:rsidRPr="0015140A">
        <w:rPr>
          <w:rFonts w:ascii="Lucida Sans" w:hAnsi="Lucida Sans"/>
          <w:color w:val="000000"/>
          <w:sz w:val="21"/>
          <w:szCs w:val="21"/>
          <w:shd w:val="clear" w:color="auto" w:fill="FFFFFF"/>
        </w:rPr>
        <w:t xml:space="preserve">la bodega </w:t>
      </w:r>
      <w:r w:rsidR="00CC0D4E" w:rsidRPr="0015140A">
        <w:rPr>
          <w:rFonts w:ascii="Lucida Sans" w:hAnsi="Lucida Sans"/>
          <w:color w:val="000000"/>
          <w:sz w:val="21"/>
          <w:szCs w:val="21"/>
          <w:shd w:val="clear" w:color="auto" w:fill="FFFFFF"/>
        </w:rPr>
        <w:t>de Pedro Muñoz (Ciudad Real</w:t>
      </w:r>
      <w:r w:rsidR="00E2797A" w:rsidRPr="0015140A">
        <w:rPr>
          <w:rFonts w:ascii="Lucida Sans" w:hAnsi="Lucida Sans"/>
          <w:color w:val="000000"/>
          <w:sz w:val="21"/>
          <w:szCs w:val="21"/>
          <w:shd w:val="clear" w:color="auto" w:fill="FFFFFF"/>
        </w:rPr>
        <w:t>) que ha perdido una carga</w:t>
      </w:r>
      <w:r w:rsidR="00CC0D4E" w:rsidRPr="0015140A">
        <w:rPr>
          <w:rFonts w:ascii="Lucida Sans" w:hAnsi="Lucida Sans"/>
          <w:color w:val="000000"/>
          <w:sz w:val="21"/>
          <w:szCs w:val="21"/>
          <w:shd w:val="clear" w:color="auto" w:fill="FFFFFF"/>
        </w:rPr>
        <w:t xml:space="preserve"> de 25.000 litros de vino blanco</w:t>
      </w:r>
      <w:r w:rsidR="00E04FCA" w:rsidRPr="0015140A">
        <w:rPr>
          <w:rFonts w:ascii="Lucida Sans" w:hAnsi="Lucida Sans"/>
          <w:color w:val="000000"/>
          <w:sz w:val="21"/>
          <w:szCs w:val="21"/>
          <w:shd w:val="clear" w:color="auto" w:fill="FFFFFF"/>
        </w:rPr>
        <w:t xml:space="preserve"> de uno de sus camiones cisterna en el paso de la Junquera, tras ser atacado por </w:t>
      </w:r>
      <w:r w:rsidR="006F093C" w:rsidRPr="0015140A">
        <w:rPr>
          <w:rFonts w:ascii="Lucida Sans" w:hAnsi="Lucida Sans"/>
          <w:color w:val="000000"/>
          <w:sz w:val="21"/>
          <w:szCs w:val="21"/>
          <w:shd w:val="clear" w:color="auto" w:fill="FFFFFF"/>
        </w:rPr>
        <w:t>agricultores franceses</w:t>
      </w:r>
      <w:r w:rsidR="00E04FCA" w:rsidRPr="0015140A">
        <w:rPr>
          <w:rFonts w:ascii="Lucida Sans" w:hAnsi="Lucida Sans"/>
          <w:color w:val="000000"/>
          <w:sz w:val="21"/>
          <w:szCs w:val="21"/>
          <w:shd w:val="clear" w:color="auto" w:fill="FFFFFF"/>
        </w:rPr>
        <w:t>,</w:t>
      </w:r>
      <w:r w:rsidR="00E2797A" w:rsidRPr="0015140A">
        <w:rPr>
          <w:rFonts w:ascii="Lucida Sans" w:hAnsi="Lucida Sans"/>
          <w:color w:val="000000"/>
          <w:sz w:val="21"/>
          <w:szCs w:val="21"/>
          <w:shd w:val="clear" w:color="auto" w:fill="FFFFFF"/>
        </w:rPr>
        <w:t xml:space="preserve"> que </w:t>
      </w:r>
      <w:r w:rsidR="00E04FCA" w:rsidRPr="0015140A">
        <w:rPr>
          <w:rFonts w:ascii="Lucida Sans" w:hAnsi="Lucida Sans"/>
          <w:color w:val="000000"/>
          <w:sz w:val="21"/>
          <w:szCs w:val="21"/>
          <w:shd w:val="clear" w:color="auto" w:fill="FFFFFF"/>
        </w:rPr>
        <w:t>bloquean y asaltan</w:t>
      </w:r>
      <w:r w:rsidR="0015140A">
        <w:rPr>
          <w:rFonts w:ascii="Lucida Sans" w:hAnsi="Lucida Sans"/>
          <w:color w:val="000000"/>
          <w:sz w:val="21"/>
          <w:szCs w:val="21"/>
          <w:shd w:val="clear" w:color="auto" w:fill="FFFFFF"/>
        </w:rPr>
        <w:t xml:space="preserve"> los transportes</w:t>
      </w:r>
      <w:r w:rsidR="00E04FCA" w:rsidRPr="0015140A">
        <w:rPr>
          <w:rFonts w:ascii="Lucida Sans" w:hAnsi="Lucida Sans"/>
          <w:color w:val="000000"/>
          <w:sz w:val="21"/>
          <w:szCs w:val="21"/>
          <w:shd w:val="clear" w:color="auto" w:fill="FFFFFF"/>
        </w:rPr>
        <w:t>.</w:t>
      </w:r>
    </w:p>
    <w:p w14:paraId="7A563DF4" w14:textId="77777777" w:rsidR="00907610" w:rsidRPr="0015140A" w:rsidRDefault="00907610" w:rsidP="001550F1">
      <w:pPr>
        <w:spacing w:line="276" w:lineRule="auto"/>
        <w:ind w:left="-1"/>
        <w:jc w:val="both"/>
        <w:rPr>
          <w:rFonts w:ascii="Lucida Sans" w:hAnsi="Lucida Sans"/>
          <w:color w:val="000000"/>
          <w:sz w:val="21"/>
          <w:szCs w:val="21"/>
          <w:shd w:val="clear" w:color="auto" w:fill="FFFFFF"/>
        </w:rPr>
      </w:pPr>
    </w:p>
    <w:p w14:paraId="5993AFF3" w14:textId="77777777" w:rsidR="006F093C" w:rsidRPr="0015140A" w:rsidRDefault="006F093C" w:rsidP="00E04FCA">
      <w:pPr>
        <w:spacing w:line="276" w:lineRule="auto"/>
        <w:ind w:left="-1"/>
        <w:jc w:val="both"/>
        <w:rPr>
          <w:rFonts w:ascii="Lucida Sans" w:hAnsi="Lucida Sans"/>
          <w:color w:val="000000"/>
          <w:sz w:val="21"/>
          <w:szCs w:val="21"/>
          <w:shd w:val="clear" w:color="auto" w:fill="FFFFFF"/>
        </w:rPr>
      </w:pPr>
      <w:r w:rsidRPr="0015140A">
        <w:rPr>
          <w:rFonts w:ascii="Lucida Sans" w:hAnsi="Lucida Sans"/>
          <w:color w:val="000000"/>
          <w:sz w:val="21"/>
          <w:szCs w:val="21"/>
          <w:shd w:val="clear" w:color="auto" w:fill="FFFFFF"/>
        </w:rPr>
        <w:t xml:space="preserve">La bodega pedroteña, cuyo gerente y enólogo es colegiado, es una de </w:t>
      </w:r>
      <w:proofErr w:type="gramStart"/>
      <w:r w:rsidRPr="0015140A">
        <w:rPr>
          <w:rFonts w:ascii="Lucida Sans" w:hAnsi="Lucida Sans"/>
          <w:color w:val="000000"/>
          <w:sz w:val="21"/>
          <w:szCs w:val="21"/>
          <w:shd w:val="clear" w:color="auto" w:fill="FFFFFF"/>
        </w:rPr>
        <w:t>las cientos</w:t>
      </w:r>
      <w:proofErr w:type="gramEnd"/>
      <w:r w:rsidRPr="0015140A">
        <w:rPr>
          <w:rFonts w:ascii="Lucida Sans" w:hAnsi="Lucida Sans"/>
          <w:color w:val="000000"/>
          <w:sz w:val="21"/>
          <w:szCs w:val="21"/>
          <w:shd w:val="clear" w:color="auto" w:fill="FFFFFF"/>
        </w:rPr>
        <w:t xml:space="preserve"> de empresas </w:t>
      </w:r>
      <w:r w:rsidR="00E04FCA" w:rsidRPr="0015140A">
        <w:rPr>
          <w:rFonts w:ascii="Lucida Sans" w:hAnsi="Lucida Sans"/>
          <w:color w:val="000000"/>
          <w:sz w:val="21"/>
          <w:szCs w:val="21"/>
          <w:shd w:val="clear" w:color="auto" w:fill="FFFFFF"/>
        </w:rPr>
        <w:t>españolas</w:t>
      </w:r>
      <w:r w:rsidRPr="0015140A">
        <w:rPr>
          <w:rFonts w:ascii="Lucida Sans" w:hAnsi="Lucida Sans"/>
          <w:color w:val="000000"/>
          <w:sz w:val="21"/>
          <w:szCs w:val="21"/>
          <w:shd w:val="clear" w:color="auto" w:fill="FFFFFF"/>
        </w:rPr>
        <w:t xml:space="preserve"> afectadas por el recrudecimiento de las protestas y la actitud de los piquetes de agricultores que no solo vacían y queman la carga de los camiones, sino que incluso han llegado a agredir a algunos conductores.</w:t>
      </w:r>
    </w:p>
    <w:p w14:paraId="11D1F64A" w14:textId="77777777" w:rsidR="006F093C" w:rsidRPr="0015140A" w:rsidRDefault="006F093C" w:rsidP="001550F1">
      <w:pPr>
        <w:spacing w:line="276" w:lineRule="auto"/>
        <w:ind w:left="-1"/>
        <w:jc w:val="both"/>
        <w:rPr>
          <w:rFonts w:ascii="Lucida Sans" w:hAnsi="Lucida Sans"/>
          <w:color w:val="000000"/>
          <w:sz w:val="21"/>
          <w:szCs w:val="21"/>
          <w:shd w:val="clear" w:color="auto" w:fill="FFFFFF"/>
        </w:rPr>
      </w:pPr>
    </w:p>
    <w:p w14:paraId="3EE235C5" w14:textId="77777777" w:rsidR="006F093C" w:rsidRPr="0015140A" w:rsidRDefault="006F093C" w:rsidP="001550F1">
      <w:pPr>
        <w:spacing w:line="276" w:lineRule="auto"/>
        <w:ind w:left="-1"/>
        <w:jc w:val="both"/>
        <w:rPr>
          <w:rFonts w:ascii="Lucida Sans" w:hAnsi="Lucida Sans"/>
          <w:color w:val="000000"/>
          <w:sz w:val="21"/>
          <w:szCs w:val="21"/>
          <w:shd w:val="clear" w:color="auto" w:fill="FFFFFF"/>
        </w:rPr>
      </w:pPr>
      <w:r w:rsidRPr="0015140A">
        <w:rPr>
          <w:rFonts w:ascii="Lucida Sans" w:hAnsi="Lucida Sans"/>
          <w:color w:val="000000"/>
          <w:sz w:val="21"/>
          <w:szCs w:val="21"/>
          <w:shd w:val="clear" w:color="auto" w:fill="FFFFFF"/>
        </w:rPr>
        <w:t>Ante estos hechos, el COE muestra su más enérgica repulsa y condena</w:t>
      </w:r>
      <w:r w:rsidR="00E04FCA" w:rsidRPr="0015140A">
        <w:rPr>
          <w:rFonts w:ascii="Lucida Sans" w:hAnsi="Lucida Sans"/>
          <w:color w:val="000000"/>
          <w:sz w:val="21"/>
          <w:szCs w:val="21"/>
          <w:shd w:val="clear" w:color="auto" w:fill="FFFFFF"/>
        </w:rPr>
        <w:t xml:space="preserve"> tanto</w:t>
      </w:r>
      <w:r w:rsidRPr="0015140A">
        <w:rPr>
          <w:rFonts w:ascii="Lucida Sans" w:hAnsi="Lucida Sans"/>
          <w:color w:val="000000"/>
          <w:sz w:val="21"/>
          <w:szCs w:val="21"/>
          <w:shd w:val="clear" w:color="auto" w:fill="FFFFFF"/>
        </w:rPr>
        <w:t xml:space="preserve"> las agresiones y la grave situación que </w:t>
      </w:r>
      <w:r w:rsidR="00E2797A" w:rsidRPr="0015140A">
        <w:rPr>
          <w:rFonts w:ascii="Lucida Sans" w:hAnsi="Lucida Sans"/>
          <w:color w:val="000000"/>
          <w:sz w:val="21"/>
          <w:szCs w:val="21"/>
          <w:shd w:val="clear" w:color="auto" w:fill="FFFFFF"/>
        </w:rPr>
        <w:t>la acción de los piquetes está</w:t>
      </w:r>
      <w:r w:rsidRPr="0015140A">
        <w:rPr>
          <w:rFonts w:ascii="Lucida Sans" w:hAnsi="Lucida Sans"/>
          <w:color w:val="000000"/>
          <w:sz w:val="21"/>
          <w:szCs w:val="21"/>
          <w:shd w:val="clear" w:color="auto" w:fill="FFFFFF"/>
        </w:rPr>
        <w:t xml:space="preserve"> generando</w:t>
      </w:r>
      <w:r w:rsidR="00E2797A" w:rsidRPr="0015140A">
        <w:rPr>
          <w:rFonts w:ascii="Lucida Sans" w:hAnsi="Lucida Sans"/>
          <w:color w:val="000000"/>
          <w:sz w:val="21"/>
          <w:szCs w:val="21"/>
          <w:shd w:val="clear" w:color="auto" w:fill="FFFFFF"/>
        </w:rPr>
        <w:t xml:space="preserve"> al sector agroalimentario español y especialmente</w:t>
      </w:r>
      <w:r w:rsidRPr="0015140A">
        <w:rPr>
          <w:rFonts w:ascii="Lucida Sans" w:hAnsi="Lucida Sans"/>
          <w:color w:val="000000"/>
          <w:sz w:val="21"/>
          <w:szCs w:val="21"/>
          <w:shd w:val="clear" w:color="auto" w:fill="FFFFFF"/>
        </w:rPr>
        <w:t xml:space="preserve"> al sector del vino de </w:t>
      </w:r>
      <w:r w:rsidR="00E2797A" w:rsidRPr="0015140A">
        <w:rPr>
          <w:rFonts w:ascii="Lucida Sans" w:hAnsi="Lucida Sans"/>
          <w:color w:val="000000"/>
          <w:sz w:val="21"/>
          <w:szCs w:val="21"/>
          <w:shd w:val="clear" w:color="auto" w:fill="FFFFFF"/>
        </w:rPr>
        <w:t>Castilla-La Mancha, atentando también contra la libre circulación de mercancías, que es una de las libertades fundamentales de la Unión Europea.</w:t>
      </w:r>
    </w:p>
    <w:p w14:paraId="0735ABF3" w14:textId="77777777" w:rsidR="00E2797A" w:rsidRPr="0015140A" w:rsidRDefault="00E2797A" w:rsidP="001550F1">
      <w:pPr>
        <w:spacing w:line="276" w:lineRule="auto"/>
        <w:ind w:left="-1"/>
        <w:jc w:val="both"/>
        <w:rPr>
          <w:rFonts w:ascii="Lucida Sans" w:hAnsi="Lucida Sans"/>
          <w:color w:val="000000"/>
          <w:sz w:val="21"/>
          <w:szCs w:val="21"/>
          <w:shd w:val="clear" w:color="auto" w:fill="FFFFFF"/>
        </w:rPr>
      </w:pPr>
    </w:p>
    <w:p w14:paraId="3112338A" w14:textId="77777777" w:rsidR="00E2797A" w:rsidRPr="0015140A" w:rsidRDefault="00E2797A" w:rsidP="001550F1">
      <w:pPr>
        <w:spacing w:line="276" w:lineRule="auto"/>
        <w:ind w:left="-1"/>
        <w:jc w:val="both"/>
        <w:rPr>
          <w:rFonts w:ascii="Lucida Sans" w:hAnsi="Lucida Sans"/>
          <w:color w:val="000000"/>
          <w:sz w:val="21"/>
          <w:szCs w:val="21"/>
          <w:shd w:val="clear" w:color="auto" w:fill="FFFFFF"/>
        </w:rPr>
      </w:pPr>
      <w:r w:rsidRPr="0015140A">
        <w:rPr>
          <w:rFonts w:ascii="Lucida Sans" w:hAnsi="Lucida Sans"/>
          <w:color w:val="000000"/>
          <w:sz w:val="21"/>
          <w:szCs w:val="21"/>
          <w:shd w:val="clear" w:color="auto" w:fill="FFFFFF"/>
        </w:rPr>
        <w:t xml:space="preserve">“Esperamos que Francia tome medidas para devolver la normalidad en </w:t>
      </w:r>
      <w:r w:rsidR="00C41DDE">
        <w:rPr>
          <w:rFonts w:ascii="Lucida Sans" w:hAnsi="Lucida Sans"/>
          <w:color w:val="000000"/>
          <w:sz w:val="21"/>
          <w:szCs w:val="21"/>
          <w:shd w:val="clear" w:color="auto" w:fill="FFFFFF"/>
        </w:rPr>
        <w:t>los pasos de la</w:t>
      </w:r>
      <w:r w:rsidRPr="0015140A">
        <w:rPr>
          <w:rFonts w:ascii="Lucida Sans" w:hAnsi="Lucida Sans"/>
          <w:color w:val="000000"/>
          <w:sz w:val="21"/>
          <w:szCs w:val="21"/>
          <w:shd w:val="clear" w:color="auto" w:fill="FFFFFF"/>
        </w:rPr>
        <w:t xml:space="preserve"> frontera y que nuestros camiones puedan transitar con la libertad de movimiento que se presupone en el marco de la Unión Europea. Desde el Colegio reclamamos a las autoridades que intervengan ya para garantizar la seguridad de nuestras mercancías”, asegura la presidenta del COE, </w:t>
      </w:r>
      <w:r w:rsidRPr="0015140A">
        <w:rPr>
          <w:rFonts w:ascii="Lucida Sans" w:hAnsi="Lucida Sans"/>
          <w:b/>
          <w:color w:val="000000"/>
          <w:sz w:val="21"/>
          <w:szCs w:val="21"/>
          <w:shd w:val="clear" w:color="auto" w:fill="FFFFFF"/>
        </w:rPr>
        <w:t>Milagros Romero</w:t>
      </w:r>
      <w:r w:rsidRPr="0015140A">
        <w:rPr>
          <w:rFonts w:ascii="Lucida Sans" w:hAnsi="Lucida Sans"/>
          <w:color w:val="000000"/>
          <w:sz w:val="21"/>
          <w:szCs w:val="21"/>
          <w:shd w:val="clear" w:color="auto" w:fill="FFFFFF"/>
        </w:rPr>
        <w:t>.</w:t>
      </w:r>
    </w:p>
    <w:p w14:paraId="224FF9B2" w14:textId="77777777" w:rsidR="00E04FCA" w:rsidRPr="0015140A" w:rsidRDefault="00E04FCA" w:rsidP="001550F1">
      <w:pPr>
        <w:spacing w:line="276" w:lineRule="auto"/>
        <w:ind w:left="-1"/>
        <w:jc w:val="both"/>
        <w:rPr>
          <w:rFonts w:ascii="Lucida Sans" w:hAnsi="Lucida Sans"/>
          <w:color w:val="000000"/>
          <w:sz w:val="21"/>
          <w:szCs w:val="21"/>
          <w:shd w:val="clear" w:color="auto" w:fill="FFFFFF"/>
        </w:rPr>
      </w:pPr>
    </w:p>
    <w:p w14:paraId="712ADCDB" w14:textId="75150A38" w:rsidR="00E04FCA" w:rsidRPr="0015140A" w:rsidRDefault="00E04FCA" w:rsidP="001550F1">
      <w:pPr>
        <w:spacing w:line="276" w:lineRule="auto"/>
        <w:ind w:left="-1"/>
        <w:jc w:val="both"/>
        <w:rPr>
          <w:rFonts w:ascii="Lucida Sans" w:hAnsi="Lucida Sans"/>
          <w:color w:val="000000"/>
          <w:sz w:val="21"/>
          <w:szCs w:val="21"/>
          <w:shd w:val="clear" w:color="auto" w:fill="FFFFFF"/>
        </w:rPr>
      </w:pPr>
      <w:r w:rsidRPr="0015140A">
        <w:rPr>
          <w:rFonts w:ascii="Lucida Sans" w:hAnsi="Lucida Sans"/>
          <w:color w:val="000000"/>
          <w:sz w:val="21"/>
          <w:szCs w:val="21"/>
          <w:shd w:val="clear" w:color="auto" w:fill="FFFFFF"/>
        </w:rPr>
        <w:t xml:space="preserve">Respecto a Vinos </w:t>
      </w:r>
      <w:proofErr w:type="spellStart"/>
      <w:r w:rsidRPr="0015140A">
        <w:rPr>
          <w:rFonts w:ascii="Lucida Sans" w:hAnsi="Lucida Sans"/>
          <w:color w:val="000000"/>
          <w:sz w:val="21"/>
          <w:szCs w:val="21"/>
          <w:shd w:val="clear" w:color="auto" w:fill="FFFFFF"/>
        </w:rPr>
        <w:t>Coloman</w:t>
      </w:r>
      <w:proofErr w:type="spellEnd"/>
      <w:r w:rsidRPr="0015140A">
        <w:rPr>
          <w:rFonts w:ascii="Lucida Sans" w:hAnsi="Lucida Sans"/>
          <w:color w:val="000000"/>
          <w:sz w:val="21"/>
          <w:szCs w:val="21"/>
          <w:shd w:val="clear" w:color="auto" w:fill="FFFFFF"/>
        </w:rPr>
        <w:t xml:space="preserve">, Romero, en nombre </w:t>
      </w:r>
      <w:r w:rsidR="00DD0EE2" w:rsidRPr="0015140A">
        <w:rPr>
          <w:rFonts w:ascii="Lucida Sans" w:hAnsi="Lucida Sans"/>
          <w:color w:val="000000"/>
          <w:sz w:val="21"/>
          <w:szCs w:val="21"/>
          <w:shd w:val="clear" w:color="auto" w:fill="FFFFFF"/>
        </w:rPr>
        <w:t>d</w:t>
      </w:r>
      <w:r w:rsidRPr="0015140A">
        <w:rPr>
          <w:rFonts w:ascii="Lucida Sans" w:hAnsi="Lucida Sans"/>
          <w:color w:val="000000"/>
          <w:sz w:val="21"/>
          <w:szCs w:val="21"/>
          <w:shd w:val="clear" w:color="auto" w:fill="FFFFFF"/>
        </w:rPr>
        <w:t>el Colegio,</w:t>
      </w:r>
      <w:r w:rsidR="004E0652" w:rsidRPr="0015140A">
        <w:rPr>
          <w:rFonts w:ascii="Lucida Sans" w:hAnsi="Lucida Sans"/>
          <w:color w:val="000000"/>
          <w:sz w:val="21"/>
          <w:szCs w:val="21"/>
          <w:shd w:val="clear" w:color="auto" w:fill="FFFFFF"/>
        </w:rPr>
        <w:t xml:space="preserve"> afirma: “Todo nuestro apoyo y cariño para nuestro compañero, para los trabajadores y trabajadoras de su empresa y para los conductores, esperamos que la situación revierta y que los otros ocho camiones de la bodega que también están en ruta puedan llegar a su destino sin problema</w:t>
      </w:r>
      <w:r w:rsidR="009B45CB" w:rsidRPr="0015140A">
        <w:rPr>
          <w:rFonts w:ascii="Lucida Sans" w:hAnsi="Lucida Sans"/>
          <w:color w:val="000000"/>
          <w:sz w:val="21"/>
          <w:szCs w:val="21"/>
          <w:shd w:val="clear" w:color="auto" w:fill="FFFFFF"/>
        </w:rPr>
        <w:t>. En estos momentos, nos están llegando noticias de que podría haber otras bodegas de nuestra región que estarían siendo víctimas de los ataques de los piquetes, aunque todavía no tenemos confirmación oficia</w:t>
      </w:r>
      <w:r w:rsidR="0015140A" w:rsidRPr="0015140A">
        <w:rPr>
          <w:rFonts w:ascii="Lucida Sans" w:hAnsi="Lucida Sans"/>
          <w:color w:val="000000"/>
          <w:sz w:val="21"/>
          <w:szCs w:val="21"/>
          <w:shd w:val="clear" w:color="auto" w:fill="FFFFFF"/>
        </w:rPr>
        <w:t>l</w:t>
      </w:r>
      <w:r w:rsidR="00C41DDE">
        <w:rPr>
          <w:rFonts w:ascii="Lucida Sans" w:hAnsi="Lucida Sans"/>
          <w:color w:val="000000"/>
          <w:sz w:val="21"/>
          <w:szCs w:val="21"/>
          <w:shd w:val="clear" w:color="auto" w:fill="FFFFFF"/>
        </w:rPr>
        <w:t>. Esperemos que no haya que lamentar más perdidas</w:t>
      </w:r>
      <w:r w:rsidR="0015140A" w:rsidRPr="0015140A">
        <w:rPr>
          <w:rFonts w:ascii="Lucida Sans" w:hAnsi="Lucida Sans"/>
          <w:color w:val="000000"/>
          <w:sz w:val="21"/>
          <w:szCs w:val="21"/>
          <w:shd w:val="clear" w:color="auto" w:fill="FFFFFF"/>
        </w:rPr>
        <w:t>”.</w:t>
      </w:r>
      <w:r w:rsidR="004E0652" w:rsidRPr="0015140A">
        <w:rPr>
          <w:rFonts w:ascii="Lucida Sans" w:hAnsi="Lucida Sans"/>
          <w:color w:val="000000"/>
          <w:sz w:val="21"/>
          <w:szCs w:val="21"/>
          <w:shd w:val="clear" w:color="auto" w:fill="FFFFFF"/>
        </w:rPr>
        <w:t xml:space="preserve"> </w:t>
      </w:r>
    </w:p>
    <w:p w14:paraId="1467AA6F" w14:textId="188804A6" w:rsidR="00D035D4" w:rsidRPr="001550F1" w:rsidRDefault="00D035D4" w:rsidP="004E0652">
      <w:pPr>
        <w:pStyle w:val="Prrafodelista"/>
        <w:ind w:left="0"/>
        <w:rPr>
          <w:rFonts w:ascii="Lucida Sans" w:hAnsi="Lucida Sans"/>
          <w:color w:val="000000"/>
          <w:sz w:val="22"/>
          <w:szCs w:val="22"/>
          <w:shd w:val="clear" w:color="auto" w:fill="FFFFFF"/>
        </w:rPr>
      </w:pPr>
    </w:p>
    <w:p w14:paraId="680214F3" w14:textId="31F3559B" w:rsidR="00943D72" w:rsidRPr="001550F1" w:rsidRDefault="00943D72" w:rsidP="00943D72">
      <w:pPr>
        <w:jc w:val="both"/>
        <w:rPr>
          <w:rFonts w:ascii="Lucida Sans" w:hAnsi="Lucida Sans"/>
          <w:b/>
          <w:color w:val="000000"/>
          <w:shd w:val="clear" w:color="auto" w:fill="FFFFFF"/>
        </w:rPr>
      </w:pPr>
      <w:r w:rsidRPr="001550F1">
        <w:rPr>
          <w:rFonts w:ascii="Lucida Sans" w:hAnsi="Lucida Sans"/>
          <w:b/>
          <w:color w:val="000000"/>
          <w:shd w:val="clear" w:color="auto" w:fill="FFFFFF"/>
        </w:rPr>
        <w:t>Sobre el Colegio</w:t>
      </w:r>
      <w:r w:rsidRPr="001550F1">
        <w:rPr>
          <w:rFonts w:ascii="Lucida Sans" w:hAnsi="Lucida Sans"/>
          <w:color w:val="000000"/>
          <w:shd w:val="clear" w:color="auto" w:fill="FFFFFF"/>
        </w:rPr>
        <w:t xml:space="preserve"> </w:t>
      </w:r>
      <w:r w:rsidRPr="001550F1">
        <w:rPr>
          <w:rFonts w:ascii="Lucida Sans" w:hAnsi="Lucida Sans"/>
          <w:b/>
          <w:color w:val="000000"/>
          <w:shd w:val="clear" w:color="auto" w:fill="FFFFFF"/>
        </w:rPr>
        <w:t>Oficial de Enología de Castilla-La Mancha</w:t>
      </w:r>
    </w:p>
    <w:p w14:paraId="32EAAA0F" w14:textId="1F69D2A0" w:rsidR="00943D72" w:rsidRPr="001550F1" w:rsidRDefault="00943D72" w:rsidP="00943D72">
      <w:pPr>
        <w:jc w:val="both"/>
        <w:rPr>
          <w:rFonts w:ascii="Lucida Sans" w:hAnsi="Lucida Sans"/>
          <w:b/>
          <w:color w:val="000000"/>
          <w:shd w:val="clear" w:color="auto" w:fill="FFFFFF"/>
        </w:rPr>
      </w:pPr>
    </w:p>
    <w:p w14:paraId="6A170FA1" w14:textId="77777777" w:rsidR="0070334B" w:rsidRDefault="0070334B" w:rsidP="00943D72">
      <w:pPr>
        <w:jc w:val="both"/>
        <w:rPr>
          <w:rFonts w:ascii="Lucida Sans" w:hAnsi="Lucida Sans"/>
          <w:color w:val="000000"/>
          <w:shd w:val="clear" w:color="auto" w:fill="FFFFFF"/>
        </w:rPr>
      </w:pPr>
    </w:p>
    <w:p w14:paraId="6F8ADDFC" w14:textId="177B23BF" w:rsidR="00943D72" w:rsidRPr="004E0652" w:rsidRDefault="0070334B" w:rsidP="00943D72">
      <w:pPr>
        <w:jc w:val="both"/>
        <w:rPr>
          <w:rFonts w:ascii="Lucida Sans" w:hAnsi="Lucida Sans"/>
          <w:color w:val="000000"/>
          <w:shd w:val="clear" w:color="auto" w:fill="FFFFFF"/>
        </w:rPr>
      </w:pPr>
      <w:r>
        <w:rPr>
          <w:rFonts w:ascii="Lucida Sans" w:hAnsi="Lucida Sans"/>
          <w:b/>
          <w:bCs/>
          <w:noProof/>
          <w:color w:val="000000"/>
          <w:sz w:val="30"/>
          <w:szCs w:val="30"/>
          <w:shd w:val="clear" w:color="auto" w:fill="FFFFFF"/>
        </w:rPr>
        <w:drawing>
          <wp:anchor distT="0" distB="0" distL="114300" distR="114300" simplePos="0" relativeHeight="251660288" behindDoc="0" locked="0" layoutInCell="1" allowOverlap="1" wp14:anchorId="5495A615" wp14:editId="30D932B5">
            <wp:simplePos x="0" y="0"/>
            <wp:positionH relativeFrom="margin">
              <wp:posOffset>1913255</wp:posOffset>
            </wp:positionH>
            <wp:positionV relativeFrom="margin">
              <wp:posOffset>-1206712</wp:posOffset>
            </wp:positionV>
            <wp:extent cx="2336165" cy="1196975"/>
            <wp:effectExtent l="12700" t="12700" r="1333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165" cy="119697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43D72" w:rsidRPr="001550F1">
        <w:rPr>
          <w:rFonts w:ascii="Lucida Sans" w:hAnsi="Lucida Sans"/>
          <w:color w:val="000000"/>
          <w:shd w:val="clear" w:color="auto" w:fill="FFFFFF"/>
        </w:rPr>
        <w:t xml:space="preserve">El </w:t>
      </w:r>
      <w:r w:rsidR="00943D72" w:rsidRPr="001550F1">
        <w:rPr>
          <w:rFonts w:ascii="Lucida Sans" w:hAnsi="Lucida Sans"/>
          <w:b/>
          <w:color w:val="000000"/>
          <w:shd w:val="clear" w:color="auto" w:fill="FFFFFF"/>
        </w:rPr>
        <w:t>Colegio</w:t>
      </w:r>
      <w:r w:rsidR="00943D72" w:rsidRPr="001550F1">
        <w:rPr>
          <w:rFonts w:ascii="Lucida Sans" w:hAnsi="Lucida Sans"/>
          <w:color w:val="000000"/>
          <w:shd w:val="clear" w:color="auto" w:fill="FFFFFF"/>
        </w:rPr>
        <w:t xml:space="preserve"> </w:t>
      </w:r>
      <w:r w:rsidR="00943D72" w:rsidRPr="001550F1">
        <w:rPr>
          <w:rFonts w:ascii="Lucida Sans" w:hAnsi="Lucida Sans"/>
          <w:b/>
          <w:color w:val="000000"/>
          <w:shd w:val="clear" w:color="auto" w:fill="FFFFFF"/>
        </w:rPr>
        <w:t>Oficial de Enología de Castilla-La Mancha</w:t>
      </w:r>
      <w:r w:rsidR="00943D72" w:rsidRPr="001550F1">
        <w:rPr>
          <w:rFonts w:ascii="Lucida Sans" w:hAnsi="Lucida Sans"/>
          <w:color w:val="000000"/>
          <w:shd w:val="clear" w:color="auto" w:fill="FFFFFF"/>
        </w:rPr>
        <w:t xml:space="preserve"> (COECLM) tiene como misión defender los intereses de sus 100 colegiados y 30 asociados, asegurarles apoyo, protección y servicio en el sector vitivinícola. A modo de representación institucional, el COECLM busca evitar el intrusismo en la profesión y velar por la ética, la profesionalidad y las atribuciones de sus profesionales ante las instituciones. Además de otros objetivos de carácter administrativo, I+D, Normas y programas, regulación de la profesión y garantizar la calidad </w:t>
      </w:r>
      <w:r w:rsidR="004E0652">
        <w:rPr>
          <w:rFonts w:ascii="Lucida Sans" w:hAnsi="Lucida Sans"/>
          <w:color w:val="000000"/>
          <w:shd w:val="clear" w:color="auto" w:fill="FFFFFF"/>
        </w:rPr>
        <w:t>y seguridad enológico-sanitaria.</w:t>
      </w:r>
    </w:p>
    <w:p w14:paraId="3D72F2E6" w14:textId="72A49902" w:rsidR="00CE06B4" w:rsidRPr="001550F1" w:rsidRDefault="00CE06B4" w:rsidP="00E22CC3">
      <w:pPr>
        <w:rPr>
          <w:sz w:val="22"/>
          <w:szCs w:val="22"/>
        </w:rPr>
      </w:pPr>
    </w:p>
    <w:sectPr w:rsidR="00CE06B4" w:rsidRPr="001550F1" w:rsidSect="00243361">
      <w:headerReference w:type="even" r:id="rId9"/>
      <w:headerReference w:type="default" r:id="rId10"/>
      <w:footerReference w:type="even" r:id="rId11"/>
      <w:footerReference w:type="default" r:id="rId12"/>
      <w:headerReference w:type="first" r:id="rId13"/>
      <w:footerReference w:type="first" r:id="rId14"/>
      <w:pgSz w:w="11906" w:h="16838"/>
      <w:pgMar w:top="2041" w:right="1134" w:bottom="184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8C931" w14:textId="77777777" w:rsidR="00414200" w:rsidRDefault="00414200">
      <w:r>
        <w:separator/>
      </w:r>
    </w:p>
  </w:endnote>
  <w:endnote w:type="continuationSeparator" w:id="0">
    <w:p w14:paraId="4F0E81B3" w14:textId="77777777" w:rsidR="00414200" w:rsidRDefault="0041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DE2C4" w14:textId="77777777" w:rsidR="0070334B" w:rsidRDefault="007033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E21AD" w14:textId="77777777" w:rsidR="00943D72" w:rsidRDefault="0070334B" w:rsidP="00F9557B">
    <w:pPr>
      <w:pStyle w:val="Piedepgina"/>
      <w:tabs>
        <w:tab w:val="clear" w:pos="4252"/>
        <w:tab w:val="clear" w:pos="8504"/>
      </w:tabs>
    </w:pPr>
    <w:r>
      <w:rPr>
        <w:noProof/>
      </w:rPr>
      <w:drawing>
        <wp:anchor distT="0" distB="0" distL="114300" distR="114300" simplePos="0" relativeHeight="251658240" behindDoc="1" locked="0" layoutInCell="1" allowOverlap="0" wp14:anchorId="56D3C3F5" wp14:editId="15117B54">
          <wp:simplePos x="0" y="0"/>
          <wp:positionH relativeFrom="column">
            <wp:posOffset>588645</wp:posOffset>
          </wp:positionH>
          <wp:positionV relativeFrom="paragraph">
            <wp:posOffset>-370840</wp:posOffset>
          </wp:positionV>
          <wp:extent cx="5038725" cy="752475"/>
          <wp:effectExtent l="0" t="0" r="0" b="0"/>
          <wp:wrapTight wrapText="bothSides">
            <wp:wrapPolygon edited="0">
              <wp:start x="0" y="0"/>
              <wp:lineTo x="0" y="21144"/>
              <wp:lineTo x="21559" y="21144"/>
              <wp:lineTo x="21559" y="0"/>
              <wp:lineTo x="0" y="0"/>
            </wp:wrapPolygon>
          </wp:wrapTight>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1D07" w14:textId="77777777" w:rsidR="0070334B" w:rsidRDefault="007033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E76E4" w14:textId="77777777" w:rsidR="00414200" w:rsidRDefault="00414200">
      <w:r>
        <w:separator/>
      </w:r>
    </w:p>
  </w:footnote>
  <w:footnote w:type="continuationSeparator" w:id="0">
    <w:p w14:paraId="1856766B" w14:textId="77777777" w:rsidR="00414200" w:rsidRDefault="0041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81072" w14:textId="77777777" w:rsidR="0070334B" w:rsidRDefault="007033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7D645" w14:textId="77777777" w:rsidR="00943D72" w:rsidRDefault="0070334B" w:rsidP="00361385">
    <w:pPr>
      <w:pStyle w:val="Encabezado"/>
      <w:tabs>
        <w:tab w:val="clear" w:pos="4252"/>
        <w:tab w:val="clear" w:pos="8504"/>
      </w:tabs>
    </w:pPr>
    <w:r>
      <w:rPr>
        <w:noProof/>
      </w:rPr>
      <w:drawing>
        <wp:anchor distT="0" distB="0" distL="114300" distR="114300" simplePos="0" relativeHeight="251659264" behindDoc="0" locked="0" layoutInCell="1" allowOverlap="1" wp14:anchorId="2D4F3BFC" wp14:editId="53BD0365">
          <wp:simplePos x="0" y="0"/>
          <wp:positionH relativeFrom="margin">
            <wp:posOffset>1774190</wp:posOffset>
          </wp:positionH>
          <wp:positionV relativeFrom="margin">
            <wp:posOffset>-1079500</wp:posOffset>
          </wp:positionV>
          <wp:extent cx="2601595" cy="867410"/>
          <wp:effectExtent l="0" t="0" r="0" b="0"/>
          <wp:wrapSquare wrapText="bothSides"/>
          <wp:docPr id="50"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1595" cy="867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5381329" wp14:editId="2343BABA">
              <wp:simplePos x="0" y="0"/>
              <wp:positionH relativeFrom="column">
                <wp:posOffset>60960</wp:posOffset>
              </wp:positionH>
              <wp:positionV relativeFrom="paragraph">
                <wp:posOffset>116840</wp:posOffset>
              </wp:positionV>
              <wp:extent cx="1028700" cy="11366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1136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AB4F984" w14:textId="77777777" w:rsidR="0070334B" w:rsidRDefault="0070334B" w:rsidP="0070334B">
                          <w:pPr>
                            <w:jc w:val="center"/>
                            <w:rPr>
                              <w:sz w:val="24"/>
                              <w:szCs w:val="24"/>
                            </w:rPr>
                          </w:pPr>
                          <w:r>
                            <w:rPr>
                              <w:rFonts w:ascii="Lucida Sans" w:hAnsi="Lucida Sans"/>
                              <w:b/>
                              <w:bCs/>
                              <w:color w:val="FFFFFF"/>
                              <w:sz w:val="16"/>
                              <w:szCs w:val="16"/>
                              <w:lang w:val="es-ES_tradnl"/>
                            </w:rPr>
                            <w:t>Nota de Prensa</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381329" id="_x0000_t202" coordsize="21600,21600" o:spt="202" path="m,l,21600r21600,l21600,xe">
              <v:stroke joinstyle="miter"/>
              <v:path gradientshapeok="t" o:connecttype="rect"/>
            </v:shapetype>
            <v:shape id="WordArt 4" o:spid="_x0000_s1026" type="#_x0000_t202" style="position:absolute;margin-left:4.8pt;margin-top:9.2pt;width:81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" filled="f" stroked="f">
              <v:stroke joinstyle="round"/>
              <v:path arrowok="t"/>
              <v:textbox inset="0,0,0,0">
                <w:txbxContent>
                  <w:p w14:paraId="5AB4F984" w14:textId="77777777" w:rsidR="0070334B" w:rsidRDefault="0070334B" w:rsidP="0070334B">
                    <w:pPr>
                      <w:jc w:val="center"/>
                      <w:rPr>
                        <w:sz w:val="24"/>
                        <w:szCs w:val="24"/>
                      </w:rPr>
                    </w:pPr>
                    <w:r>
                      <w:rPr>
                        <w:rFonts w:ascii="Lucida Sans" w:hAnsi="Lucida Sans"/>
                        <w:b/>
                        <w:bCs/>
                        <w:color w:val="FFFFFF"/>
                        <w:sz w:val="16"/>
                        <w:szCs w:val="16"/>
                        <w:lang w:val="es-ES_tradnl"/>
                      </w:rPr>
                      <w:t>Nota de Prensa</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85F3933" wp14:editId="78224C3D">
              <wp:simplePos x="0" y="0"/>
              <wp:positionH relativeFrom="column">
                <wp:posOffset>-325755</wp:posOffset>
              </wp:positionH>
              <wp:positionV relativeFrom="paragraph">
                <wp:posOffset>2540</wp:posOffset>
              </wp:positionV>
              <wp:extent cx="6766560" cy="367030"/>
              <wp:effectExtent l="12700" t="12700" r="27940"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6560" cy="36703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D888" id="Rectangle 2" o:spid="_x0000_s1026" style="position:absolute;margin-left:-25.65pt;margin-top:.2pt;width:532.8pt;height:2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" fillcolor="#c0504d" strokecolor="#f2f2f2" strokeweight="3pt">
              <v:shadow on="t" color="#622423" opacity=".5" offset="1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B5833" w14:textId="77777777" w:rsidR="0070334B" w:rsidRDefault="007033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F02C1"/>
    <w:multiLevelType w:val="hybridMultilevel"/>
    <w:tmpl w:val="CA6E5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A50327"/>
    <w:multiLevelType w:val="hybridMultilevel"/>
    <w:tmpl w:val="17A8EF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1D453E"/>
    <w:multiLevelType w:val="hybridMultilevel"/>
    <w:tmpl w:val="4914F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3D3C5C"/>
    <w:multiLevelType w:val="hybridMultilevel"/>
    <w:tmpl w:val="D4124EB4"/>
    <w:lvl w:ilvl="0" w:tplc="F708A0AE">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799596E"/>
    <w:multiLevelType w:val="hybridMultilevel"/>
    <w:tmpl w:val="49C2EFF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1B550E"/>
    <w:multiLevelType w:val="hybridMultilevel"/>
    <w:tmpl w:val="7B40A58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D70244A"/>
    <w:multiLevelType w:val="hybridMultilevel"/>
    <w:tmpl w:val="8A7E98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7970D4"/>
    <w:multiLevelType w:val="hybridMultilevel"/>
    <w:tmpl w:val="6DEEA8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812BD8"/>
    <w:multiLevelType w:val="hybridMultilevel"/>
    <w:tmpl w:val="90C445AA"/>
    <w:lvl w:ilvl="0" w:tplc="0C0A0003">
      <w:start w:val="1"/>
      <w:numFmt w:val="bullet"/>
      <w:lvlText w:val="o"/>
      <w:lvlJc w:val="left"/>
      <w:pPr>
        <w:ind w:left="1515" w:hanging="360"/>
      </w:pPr>
      <w:rPr>
        <w:rFonts w:ascii="Courier New" w:hAnsi="Courier New" w:cs="Courier New" w:hint="default"/>
      </w:rPr>
    </w:lvl>
    <w:lvl w:ilvl="1" w:tplc="0C0A0003" w:tentative="1">
      <w:start w:val="1"/>
      <w:numFmt w:val="bullet"/>
      <w:lvlText w:val="o"/>
      <w:lvlJc w:val="left"/>
      <w:pPr>
        <w:ind w:left="2235" w:hanging="360"/>
      </w:pPr>
      <w:rPr>
        <w:rFonts w:ascii="Courier New" w:hAnsi="Courier New" w:cs="Courier New" w:hint="default"/>
      </w:rPr>
    </w:lvl>
    <w:lvl w:ilvl="2" w:tplc="0C0A0005" w:tentative="1">
      <w:start w:val="1"/>
      <w:numFmt w:val="bullet"/>
      <w:lvlText w:val=""/>
      <w:lvlJc w:val="left"/>
      <w:pPr>
        <w:ind w:left="2955" w:hanging="360"/>
      </w:pPr>
      <w:rPr>
        <w:rFonts w:ascii="Wingdings" w:hAnsi="Wingdings" w:hint="default"/>
      </w:rPr>
    </w:lvl>
    <w:lvl w:ilvl="3" w:tplc="0C0A0001" w:tentative="1">
      <w:start w:val="1"/>
      <w:numFmt w:val="bullet"/>
      <w:lvlText w:val=""/>
      <w:lvlJc w:val="left"/>
      <w:pPr>
        <w:ind w:left="3675" w:hanging="360"/>
      </w:pPr>
      <w:rPr>
        <w:rFonts w:ascii="Symbol" w:hAnsi="Symbol" w:hint="default"/>
      </w:rPr>
    </w:lvl>
    <w:lvl w:ilvl="4" w:tplc="0C0A0003" w:tentative="1">
      <w:start w:val="1"/>
      <w:numFmt w:val="bullet"/>
      <w:lvlText w:val="o"/>
      <w:lvlJc w:val="left"/>
      <w:pPr>
        <w:ind w:left="4395" w:hanging="360"/>
      </w:pPr>
      <w:rPr>
        <w:rFonts w:ascii="Courier New" w:hAnsi="Courier New" w:cs="Courier New" w:hint="default"/>
      </w:rPr>
    </w:lvl>
    <w:lvl w:ilvl="5" w:tplc="0C0A0005" w:tentative="1">
      <w:start w:val="1"/>
      <w:numFmt w:val="bullet"/>
      <w:lvlText w:val=""/>
      <w:lvlJc w:val="left"/>
      <w:pPr>
        <w:ind w:left="5115" w:hanging="360"/>
      </w:pPr>
      <w:rPr>
        <w:rFonts w:ascii="Wingdings" w:hAnsi="Wingdings" w:hint="default"/>
      </w:rPr>
    </w:lvl>
    <w:lvl w:ilvl="6" w:tplc="0C0A0001" w:tentative="1">
      <w:start w:val="1"/>
      <w:numFmt w:val="bullet"/>
      <w:lvlText w:val=""/>
      <w:lvlJc w:val="left"/>
      <w:pPr>
        <w:ind w:left="5835" w:hanging="360"/>
      </w:pPr>
      <w:rPr>
        <w:rFonts w:ascii="Symbol" w:hAnsi="Symbol" w:hint="default"/>
      </w:rPr>
    </w:lvl>
    <w:lvl w:ilvl="7" w:tplc="0C0A0003" w:tentative="1">
      <w:start w:val="1"/>
      <w:numFmt w:val="bullet"/>
      <w:lvlText w:val="o"/>
      <w:lvlJc w:val="left"/>
      <w:pPr>
        <w:ind w:left="6555" w:hanging="360"/>
      </w:pPr>
      <w:rPr>
        <w:rFonts w:ascii="Courier New" w:hAnsi="Courier New" w:cs="Courier New" w:hint="default"/>
      </w:rPr>
    </w:lvl>
    <w:lvl w:ilvl="8" w:tplc="0C0A0005" w:tentative="1">
      <w:start w:val="1"/>
      <w:numFmt w:val="bullet"/>
      <w:lvlText w:val=""/>
      <w:lvlJc w:val="left"/>
      <w:pPr>
        <w:ind w:left="7275" w:hanging="360"/>
      </w:pPr>
      <w:rPr>
        <w:rFonts w:ascii="Wingdings" w:hAnsi="Wingdings" w:hint="default"/>
      </w:rPr>
    </w:lvl>
  </w:abstractNum>
  <w:abstractNum w:abstractNumId="9" w15:restartNumberingAfterBreak="0">
    <w:nsid w:val="573375B4"/>
    <w:multiLevelType w:val="hybridMultilevel"/>
    <w:tmpl w:val="AB2A168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9"/>
  </w:num>
  <w:num w:numId="3">
    <w:abstractNumId w:val="5"/>
  </w:num>
  <w:num w:numId="4">
    <w:abstractNumId w:val="4"/>
  </w:num>
  <w:num w:numId="5">
    <w:abstractNumId w:val="6"/>
  </w:num>
  <w:num w:numId="6">
    <w:abstractNumId w:val="8"/>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B4"/>
    <w:rsid w:val="00000C20"/>
    <w:rsid w:val="000028D7"/>
    <w:rsid w:val="00020B6F"/>
    <w:rsid w:val="00022F97"/>
    <w:rsid w:val="000331A0"/>
    <w:rsid w:val="000413D4"/>
    <w:rsid w:val="00041574"/>
    <w:rsid w:val="00042908"/>
    <w:rsid w:val="00045481"/>
    <w:rsid w:val="0004692B"/>
    <w:rsid w:val="00050925"/>
    <w:rsid w:val="00050CBB"/>
    <w:rsid w:val="00055B33"/>
    <w:rsid w:val="00067388"/>
    <w:rsid w:val="00080874"/>
    <w:rsid w:val="00080E89"/>
    <w:rsid w:val="00083B05"/>
    <w:rsid w:val="00096B6A"/>
    <w:rsid w:val="000A0DB7"/>
    <w:rsid w:val="000B16AE"/>
    <w:rsid w:val="000B50D9"/>
    <w:rsid w:val="000B6D4B"/>
    <w:rsid w:val="000E1783"/>
    <w:rsid w:val="000E2347"/>
    <w:rsid w:val="000E45C6"/>
    <w:rsid w:val="000E6021"/>
    <w:rsid w:val="000E6AB7"/>
    <w:rsid w:val="000F179E"/>
    <w:rsid w:val="000F1904"/>
    <w:rsid w:val="000F35BB"/>
    <w:rsid w:val="00100C8F"/>
    <w:rsid w:val="00116840"/>
    <w:rsid w:val="00121324"/>
    <w:rsid w:val="00122CA4"/>
    <w:rsid w:val="001262CE"/>
    <w:rsid w:val="0012717F"/>
    <w:rsid w:val="001350FB"/>
    <w:rsid w:val="00142490"/>
    <w:rsid w:val="0015140A"/>
    <w:rsid w:val="00154025"/>
    <w:rsid w:val="001550F1"/>
    <w:rsid w:val="00155E8A"/>
    <w:rsid w:val="00166097"/>
    <w:rsid w:val="001672BB"/>
    <w:rsid w:val="00171BAC"/>
    <w:rsid w:val="00175347"/>
    <w:rsid w:val="00175C5A"/>
    <w:rsid w:val="001776D4"/>
    <w:rsid w:val="001817F6"/>
    <w:rsid w:val="00182151"/>
    <w:rsid w:val="00182E03"/>
    <w:rsid w:val="00184E57"/>
    <w:rsid w:val="0018705F"/>
    <w:rsid w:val="00187AA0"/>
    <w:rsid w:val="0019107A"/>
    <w:rsid w:val="00195E59"/>
    <w:rsid w:val="001F704B"/>
    <w:rsid w:val="00200C50"/>
    <w:rsid w:val="00205EA7"/>
    <w:rsid w:val="002068DD"/>
    <w:rsid w:val="0021222A"/>
    <w:rsid w:val="0021661C"/>
    <w:rsid w:val="00221C7D"/>
    <w:rsid w:val="0022719E"/>
    <w:rsid w:val="002277E8"/>
    <w:rsid w:val="0022782A"/>
    <w:rsid w:val="002418A5"/>
    <w:rsid w:val="00241CAD"/>
    <w:rsid w:val="00242A13"/>
    <w:rsid w:val="00243361"/>
    <w:rsid w:val="0025023E"/>
    <w:rsid w:val="00251A4B"/>
    <w:rsid w:val="002547A5"/>
    <w:rsid w:val="00261A47"/>
    <w:rsid w:val="00267688"/>
    <w:rsid w:val="00282A07"/>
    <w:rsid w:val="00283496"/>
    <w:rsid w:val="00284B08"/>
    <w:rsid w:val="00293A34"/>
    <w:rsid w:val="002945AC"/>
    <w:rsid w:val="002954DC"/>
    <w:rsid w:val="002974B1"/>
    <w:rsid w:val="002B034F"/>
    <w:rsid w:val="002B37BA"/>
    <w:rsid w:val="002C48DD"/>
    <w:rsid w:val="002D5D12"/>
    <w:rsid w:val="002F6E7A"/>
    <w:rsid w:val="00300673"/>
    <w:rsid w:val="00322590"/>
    <w:rsid w:val="00330112"/>
    <w:rsid w:val="00330377"/>
    <w:rsid w:val="0033073A"/>
    <w:rsid w:val="00332A51"/>
    <w:rsid w:val="0034002F"/>
    <w:rsid w:val="00347ACA"/>
    <w:rsid w:val="00354A70"/>
    <w:rsid w:val="00357C46"/>
    <w:rsid w:val="00361385"/>
    <w:rsid w:val="00366109"/>
    <w:rsid w:val="00373922"/>
    <w:rsid w:val="003772B7"/>
    <w:rsid w:val="003778FA"/>
    <w:rsid w:val="00394768"/>
    <w:rsid w:val="003A1B34"/>
    <w:rsid w:val="003A5FE1"/>
    <w:rsid w:val="003A7EC2"/>
    <w:rsid w:val="003B0C61"/>
    <w:rsid w:val="003D5389"/>
    <w:rsid w:val="003D6E92"/>
    <w:rsid w:val="003E1809"/>
    <w:rsid w:val="003E4163"/>
    <w:rsid w:val="003F067C"/>
    <w:rsid w:val="00405E62"/>
    <w:rsid w:val="00406B92"/>
    <w:rsid w:val="00414200"/>
    <w:rsid w:val="00415C3A"/>
    <w:rsid w:val="00417BC6"/>
    <w:rsid w:val="0042498A"/>
    <w:rsid w:val="0043236C"/>
    <w:rsid w:val="004351AF"/>
    <w:rsid w:val="0043636F"/>
    <w:rsid w:val="00442848"/>
    <w:rsid w:val="00447EFC"/>
    <w:rsid w:val="00462BBC"/>
    <w:rsid w:val="00464EA2"/>
    <w:rsid w:val="00466AC1"/>
    <w:rsid w:val="00480A8D"/>
    <w:rsid w:val="004839CD"/>
    <w:rsid w:val="00487403"/>
    <w:rsid w:val="004A0735"/>
    <w:rsid w:val="004A2C02"/>
    <w:rsid w:val="004A6D7E"/>
    <w:rsid w:val="004C2E20"/>
    <w:rsid w:val="004C316B"/>
    <w:rsid w:val="004C5BD0"/>
    <w:rsid w:val="004D44C1"/>
    <w:rsid w:val="004E0652"/>
    <w:rsid w:val="004E17D4"/>
    <w:rsid w:val="004E2194"/>
    <w:rsid w:val="004E2D18"/>
    <w:rsid w:val="004F0B4F"/>
    <w:rsid w:val="004F43A8"/>
    <w:rsid w:val="004F4431"/>
    <w:rsid w:val="00500913"/>
    <w:rsid w:val="00516351"/>
    <w:rsid w:val="0052181D"/>
    <w:rsid w:val="005276E2"/>
    <w:rsid w:val="00532939"/>
    <w:rsid w:val="00534A1A"/>
    <w:rsid w:val="00544CAD"/>
    <w:rsid w:val="005462EC"/>
    <w:rsid w:val="00550662"/>
    <w:rsid w:val="00557B51"/>
    <w:rsid w:val="005657F5"/>
    <w:rsid w:val="00567DC2"/>
    <w:rsid w:val="00570486"/>
    <w:rsid w:val="00576A84"/>
    <w:rsid w:val="00576D27"/>
    <w:rsid w:val="00577727"/>
    <w:rsid w:val="00583069"/>
    <w:rsid w:val="00586477"/>
    <w:rsid w:val="00596A71"/>
    <w:rsid w:val="005A2475"/>
    <w:rsid w:val="005A6277"/>
    <w:rsid w:val="005B4646"/>
    <w:rsid w:val="005C41C5"/>
    <w:rsid w:val="005C45CE"/>
    <w:rsid w:val="005C61CB"/>
    <w:rsid w:val="005D2B5C"/>
    <w:rsid w:val="005E3A19"/>
    <w:rsid w:val="005E4D85"/>
    <w:rsid w:val="005F02F4"/>
    <w:rsid w:val="005F0C95"/>
    <w:rsid w:val="005F7759"/>
    <w:rsid w:val="0060055E"/>
    <w:rsid w:val="00603FEC"/>
    <w:rsid w:val="00614FA0"/>
    <w:rsid w:val="00616E6F"/>
    <w:rsid w:val="00621BB7"/>
    <w:rsid w:val="006249FD"/>
    <w:rsid w:val="006319E6"/>
    <w:rsid w:val="0063276D"/>
    <w:rsid w:val="006360E7"/>
    <w:rsid w:val="0063637C"/>
    <w:rsid w:val="006440C6"/>
    <w:rsid w:val="006462B9"/>
    <w:rsid w:val="00646DA1"/>
    <w:rsid w:val="00651FCF"/>
    <w:rsid w:val="00655379"/>
    <w:rsid w:val="00656B1A"/>
    <w:rsid w:val="00657780"/>
    <w:rsid w:val="00665181"/>
    <w:rsid w:val="006679A9"/>
    <w:rsid w:val="00673076"/>
    <w:rsid w:val="00686FD0"/>
    <w:rsid w:val="006A1CAB"/>
    <w:rsid w:val="006A3732"/>
    <w:rsid w:val="006A4144"/>
    <w:rsid w:val="006B7652"/>
    <w:rsid w:val="006D7AB1"/>
    <w:rsid w:val="006F093C"/>
    <w:rsid w:val="006F0AA3"/>
    <w:rsid w:val="006F1BE8"/>
    <w:rsid w:val="00700837"/>
    <w:rsid w:val="0070334B"/>
    <w:rsid w:val="00710DA8"/>
    <w:rsid w:val="00711CD5"/>
    <w:rsid w:val="007147C2"/>
    <w:rsid w:val="007165E1"/>
    <w:rsid w:val="007168DF"/>
    <w:rsid w:val="00722DBE"/>
    <w:rsid w:val="00725586"/>
    <w:rsid w:val="00730958"/>
    <w:rsid w:val="007406F9"/>
    <w:rsid w:val="00740B44"/>
    <w:rsid w:val="00743D2D"/>
    <w:rsid w:val="007441F9"/>
    <w:rsid w:val="007529AC"/>
    <w:rsid w:val="00753CFC"/>
    <w:rsid w:val="00753D0D"/>
    <w:rsid w:val="007550D1"/>
    <w:rsid w:val="00756D77"/>
    <w:rsid w:val="00760D09"/>
    <w:rsid w:val="00762B32"/>
    <w:rsid w:val="007646A1"/>
    <w:rsid w:val="00767AD8"/>
    <w:rsid w:val="0077059F"/>
    <w:rsid w:val="00777523"/>
    <w:rsid w:val="00781D75"/>
    <w:rsid w:val="007849C6"/>
    <w:rsid w:val="007877D0"/>
    <w:rsid w:val="00787CFF"/>
    <w:rsid w:val="007B3C34"/>
    <w:rsid w:val="007C0E9A"/>
    <w:rsid w:val="007C69D3"/>
    <w:rsid w:val="007E42EC"/>
    <w:rsid w:val="007E6D07"/>
    <w:rsid w:val="007F517B"/>
    <w:rsid w:val="0080004E"/>
    <w:rsid w:val="008011EB"/>
    <w:rsid w:val="00801C2A"/>
    <w:rsid w:val="00804C7D"/>
    <w:rsid w:val="00813E28"/>
    <w:rsid w:val="00815CBE"/>
    <w:rsid w:val="00817DAD"/>
    <w:rsid w:val="008210C4"/>
    <w:rsid w:val="008235C4"/>
    <w:rsid w:val="008268ED"/>
    <w:rsid w:val="00826C5E"/>
    <w:rsid w:val="008279A7"/>
    <w:rsid w:val="00831BF1"/>
    <w:rsid w:val="00840DF0"/>
    <w:rsid w:val="0084285E"/>
    <w:rsid w:val="0084389C"/>
    <w:rsid w:val="008456B9"/>
    <w:rsid w:val="0084576D"/>
    <w:rsid w:val="00854A8D"/>
    <w:rsid w:val="0086405C"/>
    <w:rsid w:val="00866710"/>
    <w:rsid w:val="00876E18"/>
    <w:rsid w:val="0088000F"/>
    <w:rsid w:val="00882809"/>
    <w:rsid w:val="0088605B"/>
    <w:rsid w:val="0089543D"/>
    <w:rsid w:val="008A46F8"/>
    <w:rsid w:val="008A5EF7"/>
    <w:rsid w:val="008B223F"/>
    <w:rsid w:val="008B2EE2"/>
    <w:rsid w:val="008B7FAE"/>
    <w:rsid w:val="008D578D"/>
    <w:rsid w:val="008E03A1"/>
    <w:rsid w:val="008F02C3"/>
    <w:rsid w:val="008F7A55"/>
    <w:rsid w:val="00907610"/>
    <w:rsid w:val="009103DD"/>
    <w:rsid w:val="009128DB"/>
    <w:rsid w:val="00914803"/>
    <w:rsid w:val="00917849"/>
    <w:rsid w:val="00941124"/>
    <w:rsid w:val="00943D72"/>
    <w:rsid w:val="00952774"/>
    <w:rsid w:val="009540E8"/>
    <w:rsid w:val="009574E9"/>
    <w:rsid w:val="0096355E"/>
    <w:rsid w:val="00974812"/>
    <w:rsid w:val="0097506B"/>
    <w:rsid w:val="0097679F"/>
    <w:rsid w:val="00987BCD"/>
    <w:rsid w:val="009928F6"/>
    <w:rsid w:val="009A69A8"/>
    <w:rsid w:val="009A743D"/>
    <w:rsid w:val="009B45CB"/>
    <w:rsid w:val="009B7164"/>
    <w:rsid w:val="009C3EFC"/>
    <w:rsid w:val="009C71D7"/>
    <w:rsid w:val="009C7465"/>
    <w:rsid w:val="009D47F6"/>
    <w:rsid w:val="009E0BAB"/>
    <w:rsid w:val="009E1CA3"/>
    <w:rsid w:val="009E6079"/>
    <w:rsid w:val="009F2C3D"/>
    <w:rsid w:val="009F6534"/>
    <w:rsid w:val="00A0597B"/>
    <w:rsid w:val="00A3000D"/>
    <w:rsid w:val="00A321FD"/>
    <w:rsid w:val="00A41B34"/>
    <w:rsid w:val="00A5615A"/>
    <w:rsid w:val="00A77855"/>
    <w:rsid w:val="00A77EB8"/>
    <w:rsid w:val="00A80468"/>
    <w:rsid w:val="00A90228"/>
    <w:rsid w:val="00A97015"/>
    <w:rsid w:val="00AA1F2F"/>
    <w:rsid w:val="00AA77CA"/>
    <w:rsid w:val="00AB226F"/>
    <w:rsid w:val="00AB2C5C"/>
    <w:rsid w:val="00AC34C5"/>
    <w:rsid w:val="00AE2972"/>
    <w:rsid w:val="00AE579B"/>
    <w:rsid w:val="00AF0608"/>
    <w:rsid w:val="00AF13A0"/>
    <w:rsid w:val="00AF418C"/>
    <w:rsid w:val="00B01E8B"/>
    <w:rsid w:val="00B04B19"/>
    <w:rsid w:val="00B05274"/>
    <w:rsid w:val="00B17415"/>
    <w:rsid w:val="00B2694E"/>
    <w:rsid w:val="00B31DD7"/>
    <w:rsid w:val="00B33265"/>
    <w:rsid w:val="00B33290"/>
    <w:rsid w:val="00B37017"/>
    <w:rsid w:val="00B37E74"/>
    <w:rsid w:val="00B41E00"/>
    <w:rsid w:val="00B46EF0"/>
    <w:rsid w:val="00B56104"/>
    <w:rsid w:val="00B574F4"/>
    <w:rsid w:val="00B57EE6"/>
    <w:rsid w:val="00B60053"/>
    <w:rsid w:val="00B6734E"/>
    <w:rsid w:val="00B705D0"/>
    <w:rsid w:val="00B7209A"/>
    <w:rsid w:val="00B85250"/>
    <w:rsid w:val="00BA0A4E"/>
    <w:rsid w:val="00BB19B9"/>
    <w:rsid w:val="00BB1E3A"/>
    <w:rsid w:val="00BB46D6"/>
    <w:rsid w:val="00BC7760"/>
    <w:rsid w:val="00BE000C"/>
    <w:rsid w:val="00BE38C6"/>
    <w:rsid w:val="00BE49A8"/>
    <w:rsid w:val="00BF43DB"/>
    <w:rsid w:val="00BF7CC1"/>
    <w:rsid w:val="00C0261F"/>
    <w:rsid w:val="00C053EC"/>
    <w:rsid w:val="00C12E1F"/>
    <w:rsid w:val="00C27679"/>
    <w:rsid w:val="00C327EC"/>
    <w:rsid w:val="00C41373"/>
    <w:rsid w:val="00C41DDE"/>
    <w:rsid w:val="00C44A15"/>
    <w:rsid w:val="00C50FF2"/>
    <w:rsid w:val="00C55265"/>
    <w:rsid w:val="00C55E38"/>
    <w:rsid w:val="00C57E35"/>
    <w:rsid w:val="00C62AA5"/>
    <w:rsid w:val="00C65428"/>
    <w:rsid w:val="00C775C7"/>
    <w:rsid w:val="00C81700"/>
    <w:rsid w:val="00C86685"/>
    <w:rsid w:val="00C92ACB"/>
    <w:rsid w:val="00C94A46"/>
    <w:rsid w:val="00CA3C11"/>
    <w:rsid w:val="00CA794F"/>
    <w:rsid w:val="00CB1F43"/>
    <w:rsid w:val="00CB73BE"/>
    <w:rsid w:val="00CC0425"/>
    <w:rsid w:val="00CC0D4E"/>
    <w:rsid w:val="00CC1AD3"/>
    <w:rsid w:val="00CC6CF9"/>
    <w:rsid w:val="00CE06B4"/>
    <w:rsid w:val="00CE4A64"/>
    <w:rsid w:val="00CF1F9A"/>
    <w:rsid w:val="00CF4A40"/>
    <w:rsid w:val="00CF7AB5"/>
    <w:rsid w:val="00D035D4"/>
    <w:rsid w:val="00D10F4C"/>
    <w:rsid w:val="00D143BC"/>
    <w:rsid w:val="00D15CFC"/>
    <w:rsid w:val="00D16137"/>
    <w:rsid w:val="00D21D13"/>
    <w:rsid w:val="00D2616E"/>
    <w:rsid w:val="00D32667"/>
    <w:rsid w:val="00D644D0"/>
    <w:rsid w:val="00D71DE5"/>
    <w:rsid w:val="00D72407"/>
    <w:rsid w:val="00D74B16"/>
    <w:rsid w:val="00D76713"/>
    <w:rsid w:val="00D87FC4"/>
    <w:rsid w:val="00D90B41"/>
    <w:rsid w:val="00D90F2D"/>
    <w:rsid w:val="00D92264"/>
    <w:rsid w:val="00DA621F"/>
    <w:rsid w:val="00DA7ADC"/>
    <w:rsid w:val="00DC3272"/>
    <w:rsid w:val="00DD0017"/>
    <w:rsid w:val="00DD0EE2"/>
    <w:rsid w:val="00DD64E0"/>
    <w:rsid w:val="00DF391C"/>
    <w:rsid w:val="00DF6B07"/>
    <w:rsid w:val="00E04447"/>
    <w:rsid w:val="00E04FCA"/>
    <w:rsid w:val="00E1017A"/>
    <w:rsid w:val="00E21AE8"/>
    <w:rsid w:val="00E22CC3"/>
    <w:rsid w:val="00E26872"/>
    <w:rsid w:val="00E2797A"/>
    <w:rsid w:val="00E349B2"/>
    <w:rsid w:val="00E40E07"/>
    <w:rsid w:val="00E46B6E"/>
    <w:rsid w:val="00E51C89"/>
    <w:rsid w:val="00E5278E"/>
    <w:rsid w:val="00E55910"/>
    <w:rsid w:val="00E568CB"/>
    <w:rsid w:val="00E6381D"/>
    <w:rsid w:val="00E63D32"/>
    <w:rsid w:val="00E6497A"/>
    <w:rsid w:val="00E74B3A"/>
    <w:rsid w:val="00E765F4"/>
    <w:rsid w:val="00E8352D"/>
    <w:rsid w:val="00E9462A"/>
    <w:rsid w:val="00EA54BC"/>
    <w:rsid w:val="00ED26D6"/>
    <w:rsid w:val="00EE65C0"/>
    <w:rsid w:val="00EF25EB"/>
    <w:rsid w:val="00EF2E95"/>
    <w:rsid w:val="00F01B50"/>
    <w:rsid w:val="00F05B43"/>
    <w:rsid w:val="00F06824"/>
    <w:rsid w:val="00F101AA"/>
    <w:rsid w:val="00F25CEC"/>
    <w:rsid w:val="00F34F3F"/>
    <w:rsid w:val="00F3649F"/>
    <w:rsid w:val="00F378A7"/>
    <w:rsid w:val="00F426A5"/>
    <w:rsid w:val="00F533F5"/>
    <w:rsid w:val="00F5515C"/>
    <w:rsid w:val="00F55EA1"/>
    <w:rsid w:val="00F60527"/>
    <w:rsid w:val="00F639C7"/>
    <w:rsid w:val="00F674AE"/>
    <w:rsid w:val="00F67FA2"/>
    <w:rsid w:val="00F70A1A"/>
    <w:rsid w:val="00F7196C"/>
    <w:rsid w:val="00F72EF9"/>
    <w:rsid w:val="00F850B3"/>
    <w:rsid w:val="00F9223A"/>
    <w:rsid w:val="00F9557B"/>
    <w:rsid w:val="00FA03BC"/>
    <w:rsid w:val="00FA256C"/>
    <w:rsid w:val="00FA3239"/>
    <w:rsid w:val="00FA3A73"/>
    <w:rsid w:val="00FB2C71"/>
    <w:rsid w:val="00FB2F64"/>
    <w:rsid w:val="00FB3BC2"/>
    <w:rsid w:val="00FB5072"/>
    <w:rsid w:val="00FC41AB"/>
    <w:rsid w:val="00FC4686"/>
    <w:rsid w:val="00FC5CD4"/>
    <w:rsid w:val="00FD1A62"/>
    <w:rsid w:val="00FD2E4C"/>
    <w:rsid w:val="00FD7352"/>
    <w:rsid w:val="00FE27C2"/>
    <w:rsid w:val="00FE4086"/>
    <w:rsid w:val="00FE67DD"/>
    <w:rsid w:val="00FF002E"/>
    <w:rsid w:val="00FF283E"/>
    <w:rsid w:val="00FF3389"/>
    <w:rsid w:val="00FF7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B67ABA7"/>
  <w15:chartTrackingRefBased/>
  <w15:docId w15:val="{4EFFA8DE-D337-6A46-87F4-6A85CA47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9A9"/>
    <w:rPr>
      <w:lang w:eastAsia="es-ES"/>
    </w:rPr>
  </w:style>
  <w:style w:type="paragraph" w:styleId="Ttulo1">
    <w:name w:val="heading 1"/>
    <w:basedOn w:val="Normal"/>
    <w:next w:val="Normal"/>
    <w:qFormat/>
    <w:pPr>
      <w:keepNext/>
      <w:tabs>
        <w:tab w:val="left" w:pos="426"/>
      </w:tabs>
      <w:ind w:left="-709"/>
      <w:outlineLvl w:val="0"/>
    </w:pPr>
    <w:rPr>
      <w:b/>
      <w:bCs/>
      <w:sz w:val="24"/>
      <w:szCs w:val="24"/>
      <w:u w:val="single"/>
    </w:rPr>
  </w:style>
  <w:style w:type="paragraph" w:styleId="Ttulo2">
    <w:name w:val="heading 2"/>
    <w:basedOn w:val="Normal"/>
    <w:next w:val="Normal"/>
    <w:qFormat/>
    <w:pPr>
      <w:keepNext/>
      <w:tabs>
        <w:tab w:val="left" w:pos="426"/>
      </w:tabs>
      <w:ind w:left="-709"/>
      <w:outlineLvl w:val="1"/>
    </w:pPr>
    <w:rPr>
      <w:b/>
      <w:bCs/>
      <w:sz w:val="24"/>
      <w:szCs w:val="24"/>
    </w:rPr>
  </w:style>
  <w:style w:type="paragraph" w:styleId="Ttulo3">
    <w:name w:val="heading 3"/>
    <w:basedOn w:val="Normal"/>
    <w:next w:val="Normal"/>
    <w:qFormat/>
    <w:pPr>
      <w:keepNext/>
      <w:tabs>
        <w:tab w:val="left" w:pos="426"/>
      </w:tabs>
      <w:ind w:left="-142"/>
      <w:outlineLvl w:val="2"/>
    </w:pPr>
    <w:rPr>
      <w:b/>
      <w:bCs/>
      <w:sz w:val="22"/>
      <w:szCs w:val="22"/>
    </w:rPr>
  </w:style>
  <w:style w:type="paragraph" w:styleId="Ttulo4">
    <w:name w:val="heading 4"/>
    <w:basedOn w:val="Normal"/>
    <w:next w:val="Normal"/>
    <w:qFormat/>
    <w:pPr>
      <w:keepNext/>
      <w:tabs>
        <w:tab w:val="left" w:pos="426"/>
      </w:tabs>
      <w:jc w:val="both"/>
      <w:outlineLvl w:val="3"/>
    </w:pPr>
    <w:rPr>
      <w:rFonts w:ascii="Arial" w:hAnsi="Arial" w:cs="Arial"/>
      <w:b/>
      <w:bCs/>
      <w:sz w:val="24"/>
      <w:szCs w:val="24"/>
    </w:rPr>
  </w:style>
  <w:style w:type="paragraph" w:styleId="Ttulo5">
    <w:name w:val="heading 5"/>
    <w:basedOn w:val="Normal"/>
    <w:next w:val="Normal"/>
    <w:qFormat/>
    <w:pPr>
      <w:keepNext/>
      <w:tabs>
        <w:tab w:val="left" w:pos="426"/>
      </w:tabs>
      <w:ind w:left="-709"/>
      <w:jc w:val="both"/>
      <w:outlineLvl w:val="4"/>
    </w:pPr>
    <w:rPr>
      <w:b/>
      <w:bCs/>
      <w:sz w:val="24"/>
      <w:szCs w:val="24"/>
      <w:u w:val="single"/>
    </w:rPr>
  </w:style>
  <w:style w:type="paragraph" w:styleId="Ttulo6">
    <w:name w:val="heading 6"/>
    <w:basedOn w:val="Normal"/>
    <w:next w:val="Normal"/>
    <w:qFormat/>
    <w:pPr>
      <w:keepNext/>
      <w:ind w:firstLine="708"/>
      <w:jc w:val="both"/>
      <w:outlineLvl w:val="5"/>
    </w:pPr>
    <w:rPr>
      <w:rFonts w:ascii="Arial" w:hAnsi="Arial" w:cs="Arial"/>
      <w:b/>
      <w:bCs/>
      <w:sz w:val="24"/>
      <w:szCs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ía de t. independiente"/>
    <w:basedOn w:val="Normal"/>
    <w:pPr>
      <w:tabs>
        <w:tab w:val="left" w:pos="426"/>
      </w:tabs>
      <w:ind w:left="-709"/>
    </w:pPr>
    <w:rPr>
      <w:rFonts w:ascii="Arial" w:hAnsi="Arial" w:cs="Arial"/>
      <w:b/>
      <w:bCs/>
      <w:sz w:val="24"/>
      <w:szCs w:val="24"/>
    </w:rPr>
  </w:style>
  <w:style w:type="paragraph" w:styleId="Textoindependiente">
    <w:name w:val="Body Text"/>
    <w:basedOn w:val="Normal"/>
    <w:rPr>
      <w:sz w:val="24"/>
      <w:szCs w:val="24"/>
    </w:rPr>
  </w:style>
  <w:style w:type="paragraph" w:styleId="Sangradetextonormal">
    <w:name w:val="Body Text Indent"/>
    <w:basedOn w:val="Normal"/>
    <w:pPr>
      <w:jc w:val="both"/>
    </w:pPr>
    <w:rPr>
      <w:rFonts w:ascii="Arial" w:hAnsi="Arial" w:cs="Arial"/>
      <w:b/>
      <w:bCs/>
      <w:sz w:val="24"/>
      <w:szCs w:val="24"/>
    </w:rPr>
  </w:style>
  <w:style w:type="paragraph" w:styleId="Sangra2detindependiente">
    <w:name w:val="Body Text Indent 2"/>
    <w:basedOn w:val="Normal"/>
    <w:pPr>
      <w:tabs>
        <w:tab w:val="left" w:pos="426"/>
      </w:tabs>
      <w:ind w:left="-709"/>
      <w:jc w:val="both"/>
    </w:pPr>
    <w:rPr>
      <w:rFonts w:ascii="Arial" w:hAnsi="Arial" w:cs="Arial"/>
      <w:b/>
      <w:bCs/>
      <w:sz w:val="24"/>
      <w:szCs w:val="24"/>
    </w:rPr>
  </w:style>
  <w:style w:type="paragraph" w:styleId="Sangra3detindependiente">
    <w:name w:val="Body Text Indent 3"/>
    <w:basedOn w:val="Normal"/>
    <w:pPr>
      <w:tabs>
        <w:tab w:val="left" w:pos="426"/>
      </w:tabs>
      <w:ind w:left="-709" w:firstLine="709"/>
      <w:jc w:val="both"/>
    </w:pPr>
    <w:rPr>
      <w:sz w:val="24"/>
      <w:szCs w:val="24"/>
    </w:rPr>
  </w:style>
  <w:style w:type="paragraph" w:styleId="NormalWeb">
    <w:name w:val="Normal (Web)"/>
    <w:basedOn w:val="Normal"/>
    <w:pPr>
      <w:spacing w:before="100" w:beforeAutospacing="1" w:after="100" w:afterAutospacing="1"/>
    </w:pPr>
    <w:rPr>
      <w:sz w:val="24"/>
      <w:szCs w:val="24"/>
    </w:rPr>
  </w:style>
  <w:style w:type="character" w:customStyle="1" w:styleId="antetitulo">
    <w:name w:val="antetitulo"/>
    <w:basedOn w:val="Fuentedeprrafopredeter"/>
  </w:style>
  <w:style w:type="character" w:customStyle="1" w:styleId="titulo">
    <w:name w:val="titulo"/>
    <w:basedOn w:val="Fuentedeprrafopredeter"/>
  </w:style>
  <w:style w:type="character" w:customStyle="1" w:styleId="subtitulo">
    <w:name w:val="subtitulo"/>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stilo">
    <w:name w:val="Estilo"/>
    <w:basedOn w:val="Normal"/>
    <w:next w:val="Sangradetindependiente"/>
    <w:pPr>
      <w:ind w:left="708"/>
      <w:jc w:val="both"/>
    </w:pPr>
    <w:rPr>
      <w:rFonts w:ascii="Arial" w:hAnsi="Arial" w:cs="Arial"/>
      <w:sz w:val="24"/>
      <w:szCs w:val="24"/>
      <w:lang w:val="es-ES_tradnl"/>
    </w:rPr>
  </w:style>
  <w:style w:type="character" w:styleId="Hipervnculo">
    <w:name w:val="Hyperlink"/>
    <w:rPr>
      <w:color w:val="0000FF"/>
      <w:u w:val="single"/>
    </w:rPr>
  </w:style>
  <w:style w:type="paragraph" w:styleId="Textoindependiente2">
    <w:name w:val="Body Text 2"/>
    <w:basedOn w:val="Normal"/>
    <w:rsid w:val="00BF43DB"/>
    <w:pPr>
      <w:spacing w:after="120" w:line="480" w:lineRule="auto"/>
    </w:pPr>
  </w:style>
  <w:style w:type="paragraph" w:styleId="Textoindependiente3">
    <w:name w:val="Body Text 3"/>
    <w:basedOn w:val="Normal"/>
    <w:rsid w:val="00646DA1"/>
    <w:pPr>
      <w:spacing w:after="120"/>
    </w:pPr>
    <w:rPr>
      <w:sz w:val="16"/>
      <w:szCs w:val="16"/>
    </w:rPr>
  </w:style>
  <w:style w:type="character" w:styleId="Textoennegrita">
    <w:name w:val="Strong"/>
    <w:qFormat/>
    <w:rsid w:val="006679A9"/>
    <w:rPr>
      <w:b/>
      <w:bCs/>
    </w:rPr>
  </w:style>
  <w:style w:type="paragraph" w:styleId="Prrafodelista">
    <w:name w:val="List Paragraph"/>
    <w:basedOn w:val="Normal"/>
    <w:uiPriority w:val="34"/>
    <w:qFormat/>
    <w:rsid w:val="00FE27C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76834">
      <w:bodyDiv w:val="1"/>
      <w:marLeft w:val="0"/>
      <w:marRight w:val="0"/>
      <w:marTop w:val="0"/>
      <w:marBottom w:val="0"/>
      <w:divBdr>
        <w:top w:val="none" w:sz="0" w:space="0" w:color="auto"/>
        <w:left w:val="none" w:sz="0" w:space="0" w:color="auto"/>
        <w:bottom w:val="none" w:sz="0" w:space="0" w:color="auto"/>
        <w:right w:val="none" w:sz="0" w:space="0" w:color="auto"/>
      </w:divBdr>
    </w:div>
    <w:div w:id="417947552">
      <w:bodyDiv w:val="1"/>
      <w:marLeft w:val="0"/>
      <w:marRight w:val="0"/>
      <w:marTop w:val="0"/>
      <w:marBottom w:val="0"/>
      <w:divBdr>
        <w:top w:val="none" w:sz="0" w:space="0" w:color="auto"/>
        <w:left w:val="none" w:sz="0" w:space="0" w:color="auto"/>
        <w:bottom w:val="none" w:sz="0" w:space="0" w:color="auto"/>
        <w:right w:val="none" w:sz="0" w:space="0" w:color="auto"/>
      </w:divBdr>
    </w:div>
    <w:div w:id="769669074">
      <w:bodyDiv w:val="1"/>
      <w:marLeft w:val="0"/>
      <w:marRight w:val="0"/>
      <w:marTop w:val="0"/>
      <w:marBottom w:val="0"/>
      <w:divBdr>
        <w:top w:val="none" w:sz="0" w:space="0" w:color="auto"/>
        <w:left w:val="none" w:sz="0" w:space="0" w:color="auto"/>
        <w:bottom w:val="none" w:sz="0" w:space="0" w:color="auto"/>
        <w:right w:val="none" w:sz="0" w:space="0" w:color="auto"/>
      </w:divBdr>
      <w:divsChild>
        <w:div w:id="964626363">
          <w:marLeft w:val="0"/>
          <w:marRight w:val="0"/>
          <w:marTop w:val="100"/>
          <w:marBottom w:val="100"/>
          <w:divBdr>
            <w:top w:val="none" w:sz="0" w:space="0" w:color="auto"/>
            <w:left w:val="none" w:sz="0" w:space="0" w:color="auto"/>
            <w:bottom w:val="none" w:sz="0" w:space="0" w:color="auto"/>
            <w:right w:val="none" w:sz="0" w:space="0" w:color="auto"/>
          </w:divBdr>
          <w:divsChild>
            <w:div w:id="1532766693">
              <w:marLeft w:val="0"/>
              <w:marRight w:val="0"/>
              <w:marTop w:val="0"/>
              <w:marBottom w:val="0"/>
              <w:divBdr>
                <w:top w:val="none" w:sz="0" w:space="0" w:color="auto"/>
                <w:left w:val="none" w:sz="0" w:space="0" w:color="auto"/>
                <w:bottom w:val="none" w:sz="0" w:space="0" w:color="auto"/>
                <w:right w:val="none" w:sz="0" w:space="0" w:color="auto"/>
              </w:divBdr>
              <w:divsChild>
                <w:div w:id="827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4588">
          <w:marLeft w:val="0"/>
          <w:marRight w:val="0"/>
          <w:marTop w:val="100"/>
          <w:marBottom w:val="100"/>
          <w:divBdr>
            <w:top w:val="none" w:sz="0" w:space="0" w:color="auto"/>
            <w:left w:val="none" w:sz="0" w:space="0" w:color="auto"/>
            <w:bottom w:val="none" w:sz="0" w:space="0" w:color="auto"/>
            <w:right w:val="none" w:sz="0" w:space="0" w:color="auto"/>
          </w:divBdr>
          <w:divsChild>
            <w:div w:id="666640683">
              <w:marLeft w:val="0"/>
              <w:marRight w:val="0"/>
              <w:marTop w:val="0"/>
              <w:marBottom w:val="0"/>
              <w:divBdr>
                <w:top w:val="none" w:sz="0" w:space="0" w:color="auto"/>
                <w:left w:val="none" w:sz="0" w:space="0" w:color="auto"/>
                <w:bottom w:val="none" w:sz="0" w:space="0" w:color="auto"/>
                <w:right w:val="none" w:sz="0" w:space="0" w:color="auto"/>
              </w:divBdr>
              <w:divsChild>
                <w:div w:id="17084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3140">
      <w:bodyDiv w:val="1"/>
      <w:marLeft w:val="0"/>
      <w:marRight w:val="0"/>
      <w:marTop w:val="0"/>
      <w:marBottom w:val="0"/>
      <w:divBdr>
        <w:top w:val="none" w:sz="0" w:space="0" w:color="auto"/>
        <w:left w:val="none" w:sz="0" w:space="0" w:color="auto"/>
        <w:bottom w:val="none" w:sz="0" w:space="0" w:color="auto"/>
        <w:right w:val="none" w:sz="0" w:space="0" w:color="auto"/>
      </w:divBdr>
    </w:div>
    <w:div w:id="165598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ultimedia\Imagen%20Corporativa%20Enero%202009\PLANTILLAS_prensa\AA-Nota_de_Prensa_Argamasilla_de_Alba_ok.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FFA0A-155B-4768-A4E6-808AE895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Z:\Multimedia\Imagen Corporativa Enero 2009\PLANTILLAS_prensa\AA-Nota_de_Prensa_Argamasilla_de_Alba_ok.dot</Template>
  <TotalTime>1</TotalTime>
  <Pages>2</Pages>
  <Words>518</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EL AYUNTAMIENTO DE ARGAMASILLA DE CALATRAVA CELEBRA LA SEMANA DEL LIBRO DEL 19 AL 23 DE ABRIL</vt:lpstr>
    </vt:vector>
  </TitlesOfParts>
  <Company>Multimedia. Oficina de Prensa y Comunicación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AYUNTAMIENTO DE ARGAMASILLA DE CALATRAVA CELEBRA LA SEMANA DEL LIBRO DEL 19 AL 23 DE ABRIL</dc:title>
  <dc:subject/>
  <dc:creator>.</dc:creator>
  <cp:keywords/>
  <dc:description/>
  <cp:lastModifiedBy>Microsoft Office User</cp:lastModifiedBy>
  <cp:revision>2</cp:revision>
  <cp:lastPrinted>2005-11-18T08:51:00Z</cp:lastPrinted>
  <dcterms:created xsi:type="dcterms:W3CDTF">2024-01-29T10:49:00Z</dcterms:created>
  <dcterms:modified xsi:type="dcterms:W3CDTF">2024-01-29T10:49:00Z</dcterms:modified>
</cp:coreProperties>
</file>